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DF34AF" w14:textId="7C641518" w:rsidR="00954F9D" w:rsidRPr="00B0752F" w:rsidRDefault="00954F9D" w:rsidP="003276AD">
      <w:pPr>
        <w:jc w:val="both"/>
        <w:rPr>
          <w:lang w:val="fr-FR"/>
        </w:rPr>
      </w:pPr>
      <w:r w:rsidRPr="00B0752F">
        <w:rPr>
          <w:lang w:val="fr-FR"/>
        </w:rPr>
        <w:t>A 1.3.2.</w:t>
      </w:r>
      <w:r w:rsidR="00D043E8" w:rsidRPr="00B0752F">
        <w:rPr>
          <w:lang w:val="fr-FR"/>
        </w:rPr>
        <w:t xml:space="preserve"> </w:t>
      </w:r>
      <w:r w:rsidR="003276AD" w:rsidRPr="003276AD">
        <w:t>Proporția</w:t>
      </w:r>
      <w:r w:rsidR="003276AD" w:rsidRPr="003276AD">
        <w:rPr>
          <w:b/>
        </w:rPr>
        <w:t xml:space="preserve"> </w:t>
      </w:r>
      <w:r w:rsidR="003276AD" w:rsidRPr="003276AD">
        <w:rPr>
          <w:rStyle w:val="Strong"/>
          <w:b w:val="0"/>
        </w:rPr>
        <w:t xml:space="preserve">studenților doctoranzi existenți în momentul evaluării, care beneficiază pentru minimum șase luni și de alte surse de finanțare decât finanțarea guvernamentală, prin burse acordate de persoane fizice sau juridice sau sunt susținuți financiar prin granturi de cercetare sau de dezvoltare instituțională / resurse umane, nu este mai mică de </w:t>
      </w:r>
      <w:r w:rsidR="003276AD" w:rsidRPr="003276AD">
        <w:rPr>
          <w:rStyle w:val="Strong"/>
          <w:b w:val="0"/>
          <w:color w:val="000000" w:themeColor="text1"/>
        </w:rPr>
        <w:t>2</w:t>
      </w:r>
      <w:r w:rsidR="003276AD" w:rsidRPr="003276AD">
        <w:rPr>
          <w:rStyle w:val="Strong"/>
          <w:b w:val="0"/>
        </w:rPr>
        <w:t>0%.</w:t>
      </w:r>
    </w:p>
    <w:p w14:paraId="7135887D" w14:textId="2DC21228" w:rsidR="00954F9D" w:rsidRPr="00B0752F" w:rsidRDefault="00954F9D">
      <w:pPr>
        <w:rPr>
          <w:lang w:val="fr-FR"/>
        </w:rPr>
      </w:pPr>
    </w:p>
    <w:tbl>
      <w:tblPr>
        <w:tblW w:w="9668" w:type="dxa"/>
        <w:jc w:val="center"/>
        <w:tblLook w:val="04A0" w:firstRow="1" w:lastRow="0" w:firstColumn="1" w:lastColumn="0" w:noHBand="0" w:noVBand="1"/>
      </w:tblPr>
      <w:tblGrid>
        <w:gridCol w:w="3338"/>
        <w:gridCol w:w="1686"/>
        <w:gridCol w:w="1526"/>
        <w:gridCol w:w="1675"/>
        <w:gridCol w:w="1443"/>
      </w:tblGrid>
      <w:tr w:rsidR="00954F9D" w:rsidRPr="0029160E" w14:paraId="1C3FA983" w14:textId="77777777" w:rsidTr="00B0752F">
        <w:trPr>
          <w:trHeight w:val="600"/>
          <w:jc w:val="center"/>
        </w:trPr>
        <w:tc>
          <w:tcPr>
            <w:tcW w:w="3338"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5C9FCB5C" w14:textId="77777777" w:rsidR="00954F9D" w:rsidRPr="0029160E" w:rsidRDefault="00954F9D" w:rsidP="00712AF3">
            <w:pPr>
              <w:jc w:val="center"/>
              <w:rPr>
                <w:rFonts w:ascii="Cambria" w:hAnsi="Cambria"/>
                <w:b/>
                <w:bCs/>
                <w:color w:val="000000"/>
                <w:sz w:val="20"/>
                <w:szCs w:val="20"/>
                <w:lang w:val="en-US"/>
              </w:rPr>
            </w:pPr>
            <w:proofErr w:type="spellStart"/>
            <w:r w:rsidRPr="0029160E">
              <w:rPr>
                <w:rFonts w:ascii="Cambria" w:hAnsi="Cambria"/>
                <w:b/>
                <w:bCs/>
                <w:color w:val="000000"/>
                <w:sz w:val="20"/>
                <w:szCs w:val="20"/>
                <w:lang w:val="en-US"/>
              </w:rPr>
              <w:t>Titlu</w:t>
            </w:r>
            <w:proofErr w:type="spellEnd"/>
            <w:r w:rsidRPr="0029160E">
              <w:rPr>
                <w:rFonts w:ascii="Cambria" w:hAnsi="Cambria"/>
                <w:b/>
                <w:bCs/>
                <w:color w:val="000000"/>
                <w:sz w:val="20"/>
                <w:szCs w:val="20"/>
                <w:lang w:val="en-US"/>
              </w:rPr>
              <w:t xml:space="preserve"> </w:t>
            </w:r>
            <w:proofErr w:type="spellStart"/>
            <w:r w:rsidRPr="0029160E">
              <w:rPr>
                <w:rFonts w:ascii="Cambria" w:hAnsi="Cambria"/>
                <w:b/>
                <w:bCs/>
                <w:color w:val="000000"/>
                <w:sz w:val="20"/>
                <w:szCs w:val="20"/>
                <w:lang w:val="en-US"/>
              </w:rPr>
              <w:t>proiect</w:t>
            </w:r>
            <w:proofErr w:type="spellEnd"/>
          </w:p>
        </w:tc>
        <w:tc>
          <w:tcPr>
            <w:tcW w:w="1686" w:type="dxa"/>
            <w:tcBorders>
              <w:top w:val="single" w:sz="4" w:space="0" w:color="auto"/>
              <w:left w:val="nil"/>
              <w:bottom w:val="single" w:sz="4" w:space="0" w:color="auto"/>
              <w:right w:val="single" w:sz="4" w:space="0" w:color="auto"/>
            </w:tcBorders>
            <w:shd w:val="clear" w:color="auto" w:fill="B4C6E7" w:themeFill="accent1" w:themeFillTint="66"/>
            <w:vAlign w:val="center"/>
            <w:hideMark/>
          </w:tcPr>
          <w:p w14:paraId="79496A33" w14:textId="77777777" w:rsidR="00954F9D" w:rsidRPr="0029160E" w:rsidRDefault="00954F9D" w:rsidP="00712AF3">
            <w:pPr>
              <w:jc w:val="center"/>
              <w:rPr>
                <w:rFonts w:ascii="Cambria" w:hAnsi="Cambria"/>
                <w:b/>
                <w:bCs/>
                <w:color w:val="000000"/>
                <w:sz w:val="20"/>
                <w:szCs w:val="20"/>
                <w:lang w:val="en-US"/>
              </w:rPr>
            </w:pPr>
            <w:r w:rsidRPr="0029160E">
              <w:rPr>
                <w:rFonts w:ascii="Cambria" w:hAnsi="Cambria"/>
                <w:b/>
                <w:bCs/>
                <w:color w:val="000000"/>
                <w:sz w:val="20"/>
                <w:szCs w:val="20"/>
                <w:lang w:val="en-US"/>
              </w:rPr>
              <w:t xml:space="preserve">Cod de </w:t>
            </w:r>
            <w:proofErr w:type="spellStart"/>
            <w:r w:rsidRPr="0029160E">
              <w:rPr>
                <w:rFonts w:ascii="Cambria" w:hAnsi="Cambria"/>
                <w:b/>
                <w:bCs/>
                <w:color w:val="000000"/>
                <w:sz w:val="20"/>
                <w:szCs w:val="20"/>
                <w:lang w:val="en-US"/>
              </w:rPr>
              <w:t>identificare</w:t>
            </w:r>
            <w:proofErr w:type="spellEnd"/>
          </w:p>
        </w:tc>
        <w:tc>
          <w:tcPr>
            <w:tcW w:w="1526" w:type="dxa"/>
            <w:tcBorders>
              <w:top w:val="single" w:sz="4" w:space="0" w:color="auto"/>
              <w:left w:val="nil"/>
              <w:bottom w:val="single" w:sz="4" w:space="0" w:color="auto"/>
              <w:right w:val="single" w:sz="4" w:space="0" w:color="auto"/>
            </w:tcBorders>
            <w:shd w:val="clear" w:color="auto" w:fill="B4C6E7" w:themeFill="accent1" w:themeFillTint="66"/>
            <w:vAlign w:val="center"/>
            <w:hideMark/>
          </w:tcPr>
          <w:p w14:paraId="107C284E" w14:textId="77777777" w:rsidR="00954F9D" w:rsidRPr="0029160E" w:rsidRDefault="00954F9D" w:rsidP="00712AF3">
            <w:pPr>
              <w:jc w:val="center"/>
              <w:rPr>
                <w:rFonts w:ascii="Cambria" w:hAnsi="Cambria"/>
                <w:b/>
                <w:bCs/>
                <w:color w:val="000000"/>
                <w:sz w:val="20"/>
                <w:szCs w:val="20"/>
                <w:lang w:val="en-US"/>
              </w:rPr>
            </w:pPr>
            <w:proofErr w:type="spellStart"/>
            <w:r w:rsidRPr="0029160E">
              <w:rPr>
                <w:rFonts w:ascii="Cambria" w:hAnsi="Cambria"/>
                <w:b/>
                <w:bCs/>
                <w:color w:val="000000"/>
                <w:sz w:val="20"/>
                <w:szCs w:val="20"/>
                <w:lang w:val="en-US"/>
              </w:rPr>
              <w:t>Doctoranzi</w:t>
            </w:r>
            <w:proofErr w:type="spellEnd"/>
            <w:r w:rsidRPr="0029160E">
              <w:rPr>
                <w:rFonts w:ascii="Cambria" w:hAnsi="Cambria"/>
                <w:b/>
                <w:bCs/>
                <w:color w:val="000000"/>
                <w:sz w:val="20"/>
                <w:szCs w:val="20"/>
                <w:lang w:val="en-US"/>
              </w:rPr>
              <w:t xml:space="preserve"> </w:t>
            </w:r>
            <w:proofErr w:type="spellStart"/>
            <w:r w:rsidRPr="0029160E">
              <w:rPr>
                <w:rFonts w:ascii="Cambria" w:hAnsi="Cambria"/>
                <w:b/>
                <w:bCs/>
                <w:color w:val="000000"/>
                <w:sz w:val="20"/>
                <w:szCs w:val="20"/>
                <w:lang w:val="en-US"/>
              </w:rPr>
              <w:t>angajati</w:t>
            </w:r>
            <w:proofErr w:type="spellEnd"/>
          </w:p>
        </w:tc>
        <w:tc>
          <w:tcPr>
            <w:tcW w:w="1675" w:type="dxa"/>
            <w:tcBorders>
              <w:top w:val="single" w:sz="4" w:space="0" w:color="auto"/>
              <w:left w:val="nil"/>
              <w:bottom w:val="single" w:sz="4" w:space="0" w:color="auto"/>
              <w:right w:val="single" w:sz="4" w:space="0" w:color="auto"/>
            </w:tcBorders>
            <w:shd w:val="clear" w:color="auto" w:fill="B4C6E7" w:themeFill="accent1" w:themeFillTint="66"/>
            <w:vAlign w:val="center"/>
            <w:hideMark/>
          </w:tcPr>
          <w:p w14:paraId="062302E5" w14:textId="77777777" w:rsidR="00954F9D" w:rsidRPr="0029160E" w:rsidRDefault="00954F9D" w:rsidP="00712AF3">
            <w:pPr>
              <w:jc w:val="center"/>
              <w:rPr>
                <w:rFonts w:ascii="Cambria" w:hAnsi="Cambria"/>
                <w:b/>
                <w:bCs/>
                <w:color w:val="000000"/>
                <w:sz w:val="20"/>
                <w:szCs w:val="20"/>
                <w:lang w:val="en-US"/>
              </w:rPr>
            </w:pPr>
            <w:proofErr w:type="spellStart"/>
            <w:r w:rsidRPr="0029160E">
              <w:rPr>
                <w:rFonts w:ascii="Cambria" w:hAnsi="Cambria"/>
                <w:b/>
                <w:bCs/>
                <w:color w:val="000000"/>
                <w:sz w:val="20"/>
                <w:szCs w:val="20"/>
                <w:lang w:val="en-US"/>
              </w:rPr>
              <w:t>Perioada</w:t>
            </w:r>
            <w:proofErr w:type="spellEnd"/>
            <w:r w:rsidRPr="0029160E">
              <w:rPr>
                <w:rFonts w:ascii="Cambria" w:hAnsi="Cambria"/>
                <w:b/>
                <w:bCs/>
                <w:color w:val="000000"/>
                <w:sz w:val="20"/>
                <w:szCs w:val="20"/>
                <w:lang w:val="en-US"/>
              </w:rPr>
              <w:t xml:space="preserve"> de </w:t>
            </w:r>
            <w:proofErr w:type="spellStart"/>
            <w:r w:rsidRPr="0029160E">
              <w:rPr>
                <w:rFonts w:ascii="Cambria" w:hAnsi="Cambria"/>
                <w:b/>
                <w:bCs/>
                <w:color w:val="000000"/>
                <w:sz w:val="20"/>
                <w:szCs w:val="20"/>
                <w:lang w:val="en-US"/>
              </w:rPr>
              <w:t>finantare</w:t>
            </w:r>
            <w:proofErr w:type="spellEnd"/>
          </w:p>
        </w:tc>
        <w:tc>
          <w:tcPr>
            <w:tcW w:w="1443" w:type="dxa"/>
            <w:tcBorders>
              <w:top w:val="single" w:sz="4" w:space="0" w:color="auto"/>
              <w:left w:val="nil"/>
              <w:bottom w:val="single" w:sz="4" w:space="0" w:color="auto"/>
              <w:right w:val="single" w:sz="4" w:space="0" w:color="auto"/>
            </w:tcBorders>
            <w:shd w:val="clear" w:color="auto" w:fill="B4C6E7" w:themeFill="accent1" w:themeFillTint="66"/>
            <w:vAlign w:val="center"/>
            <w:hideMark/>
          </w:tcPr>
          <w:p w14:paraId="0832B468" w14:textId="4F94BCCB" w:rsidR="00954F9D" w:rsidRPr="0029160E" w:rsidRDefault="00954F9D" w:rsidP="00712AF3">
            <w:pPr>
              <w:jc w:val="center"/>
              <w:rPr>
                <w:rFonts w:ascii="Cambria" w:hAnsi="Cambria"/>
                <w:b/>
                <w:bCs/>
                <w:color w:val="000000"/>
                <w:sz w:val="20"/>
                <w:szCs w:val="20"/>
                <w:lang w:val="en-US"/>
              </w:rPr>
            </w:pPr>
            <w:proofErr w:type="spellStart"/>
            <w:r w:rsidRPr="0029160E">
              <w:rPr>
                <w:rFonts w:ascii="Cambria" w:hAnsi="Cambria"/>
                <w:b/>
                <w:bCs/>
                <w:color w:val="000000"/>
                <w:sz w:val="20"/>
                <w:szCs w:val="20"/>
                <w:lang w:val="en-US"/>
              </w:rPr>
              <w:t>Conducator</w:t>
            </w:r>
            <w:proofErr w:type="spellEnd"/>
            <w:r w:rsidRPr="0029160E">
              <w:rPr>
                <w:rFonts w:ascii="Cambria" w:hAnsi="Cambria"/>
                <w:b/>
                <w:bCs/>
                <w:color w:val="000000"/>
                <w:sz w:val="20"/>
                <w:szCs w:val="20"/>
                <w:lang w:val="en-US"/>
              </w:rPr>
              <w:t xml:space="preserve"> de </w:t>
            </w:r>
            <w:proofErr w:type="spellStart"/>
            <w:r w:rsidRPr="0029160E">
              <w:rPr>
                <w:rFonts w:ascii="Cambria" w:hAnsi="Cambria"/>
                <w:b/>
                <w:bCs/>
                <w:color w:val="000000"/>
                <w:sz w:val="20"/>
                <w:szCs w:val="20"/>
                <w:lang w:val="en-US"/>
              </w:rPr>
              <w:t>doctorat</w:t>
            </w:r>
            <w:proofErr w:type="spellEnd"/>
          </w:p>
        </w:tc>
      </w:tr>
      <w:tr w:rsidR="00954F9D" w:rsidRPr="0029160E" w14:paraId="3C0D0BF8" w14:textId="77777777" w:rsidTr="00712AF3">
        <w:trPr>
          <w:trHeight w:val="2170"/>
          <w:jc w:val="center"/>
        </w:trPr>
        <w:tc>
          <w:tcPr>
            <w:tcW w:w="3338" w:type="dxa"/>
            <w:tcBorders>
              <w:top w:val="nil"/>
              <w:left w:val="single" w:sz="4" w:space="0" w:color="auto"/>
              <w:bottom w:val="single" w:sz="4" w:space="0" w:color="auto"/>
              <w:right w:val="single" w:sz="4" w:space="0" w:color="auto"/>
            </w:tcBorders>
            <w:shd w:val="clear" w:color="auto" w:fill="auto"/>
            <w:vAlign w:val="center"/>
            <w:hideMark/>
          </w:tcPr>
          <w:p w14:paraId="5156D51D" w14:textId="77777777" w:rsidR="00954F9D" w:rsidRPr="0029160E" w:rsidRDefault="00954F9D" w:rsidP="00712AF3">
            <w:pPr>
              <w:jc w:val="center"/>
              <w:rPr>
                <w:rFonts w:ascii="Cambria" w:hAnsi="Cambria"/>
                <w:color w:val="000000"/>
                <w:sz w:val="20"/>
                <w:szCs w:val="20"/>
                <w:lang w:val="en-US"/>
              </w:rPr>
            </w:pPr>
            <w:proofErr w:type="spellStart"/>
            <w:r w:rsidRPr="0029160E">
              <w:rPr>
                <w:rFonts w:ascii="Cambria" w:hAnsi="Cambria"/>
                <w:color w:val="000000"/>
                <w:sz w:val="20"/>
                <w:szCs w:val="20"/>
                <w:lang w:val="en-US"/>
              </w:rPr>
              <w:t>Proiectul</w:t>
            </w:r>
            <w:proofErr w:type="spellEnd"/>
            <w:r w:rsidRPr="0029160E">
              <w:rPr>
                <w:rFonts w:ascii="Cambria" w:hAnsi="Cambria"/>
                <w:color w:val="000000"/>
                <w:sz w:val="20"/>
                <w:szCs w:val="20"/>
                <w:lang w:val="en-US"/>
              </w:rPr>
              <w:t xml:space="preserve"> MICROPIXETEX 2016 – “PIXE micro-beam investigations for gaining new insights into the technology and micro-chemical nature of the golden threads from medieval religious embroideries and velvet brocade garments”, </w:t>
            </w:r>
            <w:proofErr w:type="spellStart"/>
            <w:r w:rsidRPr="0029160E">
              <w:rPr>
                <w:rFonts w:ascii="Cambria" w:hAnsi="Cambria"/>
                <w:color w:val="000000"/>
                <w:sz w:val="20"/>
                <w:szCs w:val="20"/>
                <w:lang w:val="en-US"/>
              </w:rPr>
              <w:t>colaborare</w:t>
            </w:r>
            <w:proofErr w:type="spellEnd"/>
            <w:r w:rsidRPr="0029160E">
              <w:rPr>
                <w:rFonts w:ascii="Cambria" w:hAnsi="Cambria"/>
                <w:color w:val="000000"/>
                <w:sz w:val="20"/>
                <w:szCs w:val="20"/>
                <w:lang w:val="en-US"/>
              </w:rPr>
              <w:t xml:space="preserve"> </w:t>
            </w:r>
            <w:proofErr w:type="spellStart"/>
            <w:r w:rsidRPr="0029160E">
              <w:rPr>
                <w:rFonts w:ascii="Cambria" w:hAnsi="Cambria"/>
                <w:color w:val="000000"/>
                <w:sz w:val="20"/>
                <w:szCs w:val="20"/>
                <w:lang w:val="en-US"/>
              </w:rPr>
              <w:t>Institutul</w:t>
            </w:r>
            <w:proofErr w:type="spellEnd"/>
            <w:r w:rsidRPr="0029160E">
              <w:rPr>
                <w:rFonts w:ascii="Cambria" w:hAnsi="Cambria"/>
                <w:color w:val="000000"/>
                <w:sz w:val="20"/>
                <w:szCs w:val="20"/>
                <w:lang w:val="en-US"/>
              </w:rPr>
              <w:t xml:space="preserve"> de </w:t>
            </w:r>
            <w:proofErr w:type="spellStart"/>
            <w:r w:rsidRPr="0029160E">
              <w:rPr>
                <w:rFonts w:ascii="Cambria" w:hAnsi="Cambria"/>
                <w:color w:val="000000"/>
                <w:sz w:val="20"/>
                <w:szCs w:val="20"/>
                <w:lang w:val="en-US"/>
              </w:rPr>
              <w:t>Cercetari</w:t>
            </w:r>
            <w:proofErr w:type="spellEnd"/>
            <w:r w:rsidRPr="0029160E">
              <w:rPr>
                <w:rFonts w:ascii="Cambria" w:hAnsi="Cambria"/>
                <w:color w:val="000000"/>
                <w:sz w:val="20"/>
                <w:szCs w:val="20"/>
                <w:lang w:val="en-US"/>
              </w:rPr>
              <w:t xml:space="preserve"> </w:t>
            </w:r>
            <w:proofErr w:type="spellStart"/>
            <w:r w:rsidRPr="0029160E">
              <w:rPr>
                <w:rFonts w:ascii="Cambria" w:hAnsi="Cambria"/>
                <w:color w:val="000000"/>
                <w:sz w:val="20"/>
                <w:szCs w:val="20"/>
                <w:lang w:val="en-US"/>
              </w:rPr>
              <w:t>Nucleare</w:t>
            </w:r>
            <w:proofErr w:type="spellEnd"/>
            <w:r w:rsidRPr="0029160E">
              <w:rPr>
                <w:rFonts w:ascii="Cambria" w:hAnsi="Cambria"/>
                <w:color w:val="000000"/>
                <w:sz w:val="20"/>
                <w:szCs w:val="20"/>
                <w:lang w:val="en-US"/>
              </w:rPr>
              <w:t xml:space="preserve"> ATOMKI-HAS (Debrecen, </w:t>
            </w:r>
            <w:proofErr w:type="spellStart"/>
            <w:r w:rsidRPr="0029160E">
              <w:rPr>
                <w:rFonts w:ascii="Cambria" w:hAnsi="Cambria"/>
                <w:color w:val="000000"/>
                <w:sz w:val="20"/>
                <w:szCs w:val="20"/>
                <w:lang w:val="en-US"/>
              </w:rPr>
              <w:t>Ungaria</w:t>
            </w:r>
            <w:proofErr w:type="spellEnd"/>
            <w:r w:rsidRPr="0029160E">
              <w:rPr>
                <w:rFonts w:ascii="Cambria" w:hAnsi="Cambria"/>
                <w:color w:val="000000"/>
                <w:sz w:val="20"/>
                <w:szCs w:val="20"/>
                <w:lang w:val="en-US"/>
              </w:rPr>
              <w:t xml:space="preserve">) cu MNIR </w:t>
            </w:r>
            <w:proofErr w:type="spellStart"/>
            <w:r w:rsidRPr="0029160E">
              <w:rPr>
                <w:rFonts w:ascii="Cambria" w:hAnsi="Cambria"/>
                <w:color w:val="000000"/>
                <w:sz w:val="20"/>
                <w:szCs w:val="20"/>
                <w:lang w:val="en-US"/>
              </w:rPr>
              <w:t>si</w:t>
            </w:r>
            <w:proofErr w:type="spellEnd"/>
            <w:r w:rsidRPr="0029160E">
              <w:rPr>
                <w:rFonts w:ascii="Cambria" w:hAnsi="Cambria"/>
                <w:color w:val="000000"/>
                <w:sz w:val="20"/>
                <w:szCs w:val="20"/>
                <w:lang w:val="en-US"/>
              </w:rPr>
              <w:t xml:space="preserve"> MNAR</w:t>
            </w:r>
          </w:p>
        </w:tc>
        <w:tc>
          <w:tcPr>
            <w:tcW w:w="1686" w:type="dxa"/>
            <w:tcBorders>
              <w:top w:val="nil"/>
              <w:left w:val="nil"/>
              <w:bottom w:val="single" w:sz="4" w:space="0" w:color="auto"/>
              <w:right w:val="single" w:sz="4" w:space="0" w:color="auto"/>
            </w:tcBorders>
            <w:shd w:val="clear" w:color="auto" w:fill="auto"/>
            <w:vAlign w:val="center"/>
            <w:hideMark/>
          </w:tcPr>
          <w:p w14:paraId="0B3AA12A" w14:textId="77777777" w:rsidR="00954F9D" w:rsidRPr="0029160E" w:rsidRDefault="00954F9D" w:rsidP="00712AF3">
            <w:pPr>
              <w:jc w:val="center"/>
              <w:rPr>
                <w:rFonts w:ascii="Cambria" w:hAnsi="Cambria"/>
                <w:color w:val="000000"/>
                <w:sz w:val="20"/>
                <w:szCs w:val="20"/>
                <w:lang w:val="en-US"/>
              </w:rPr>
            </w:pPr>
            <w:r w:rsidRPr="0029160E">
              <w:rPr>
                <w:rFonts w:ascii="Cambria" w:hAnsi="Cambria"/>
                <w:color w:val="000000"/>
                <w:sz w:val="20"/>
                <w:szCs w:val="20"/>
                <w:lang w:val="en-US"/>
              </w:rPr>
              <w:t xml:space="preserve">din </w:t>
            </w:r>
            <w:proofErr w:type="spellStart"/>
            <w:r w:rsidRPr="0029160E">
              <w:rPr>
                <w:rFonts w:ascii="Cambria" w:hAnsi="Cambria"/>
                <w:color w:val="000000"/>
                <w:sz w:val="20"/>
                <w:szCs w:val="20"/>
                <w:lang w:val="en-US"/>
              </w:rPr>
              <w:t>cadrul</w:t>
            </w:r>
            <w:proofErr w:type="spellEnd"/>
            <w:r w:rsidRPr="0029160E">
              <w:rPr>
                <w:rFonts w:ascii="Cambria" w:hAnsi="Cambria"/>
                <w:color w:val="000000"/>
                <w:sz w:val="20"/>
                <w:szCs w:val="20"/>
                <w:lang w:val="en-US"/>
              </w:rPr>
              <w:t xml:space="preserve"> </w:t>
            </w:r>
            <w:proofErr w:type="spellStart"/>
            <w:r w:rsidRPr="0029160E">
              <w:rPr>
                <w:rFonts w:ascii="Cambria" w:hAnsi="Cambria"/>
                <w:color w:val="000000"/>
                <w:sz w:val="20"/>
                <w:szCs w:val="20"/>
                <w:lang w:val="en-US"/>
              </w:rPr>
              <w:t>programului</w:t>
            </w:r>
            <w:proofErr w:type="spellEnd"/>
            <w:r w:rsidRPr="0029160E">
              <w:rPr>
                <w:rFonts w:ascii="Cambria" w:hAnsi="Cambria"/>
                <w:color w:val="000000"/>
                <w:sz w:val="20"/>
                <w:szCs w:val="20"/>
                <w:lang w:val="en-US"/>
              </w:rPr>
              <w:t xml:space="preserve"> </w:t>
            </w:r>
            <w:proofErr w:type="spellStart"/>
            <w:r w:rsidRPr="0029160E">
              <w:rPr>
                <w:rFonts w:ascii="Cambria" w:hAnsi="Cambria"/>
                <w:color w:val="000000"/>
                <w:sz w:val="20"/>
                <w:szCs w:val="20"/>
                <w:lang w:val="en-US"/>
              </w:rPr>
              <w:t>european</w:t>
            </w:r>
            <w:proofErr w:type="spellEnd"/>
            <w:r w:rsidRPr="0029160E">
              <w:rPr>
                <w:rFonts w:ascii="Cambria" w:hAnsi="Cambria"/>
                <w:color w:val="000000"/>
                <w:sz w:val="20"/>
                <w:szCs w:val="20"/>
                <w:lang w:val="en-US"/>
              </w:rPr>
              <w:t xml:space="preserve"> European H2020 Framework </w:t>
            </w:r>
            <w:proofErr w:type="spellStart"/>
            <w:r w:rsidRPr="0029160E">
              <w:rPr>
                <w:rFonts w:ascii="Cambria" w:hAnsi="Cambria"/>
                <w:color w:val="000000"/>
                <w:sz w:val="20"/>
                <w:szCs w:val="20"/>
                <w:lang w:val="en-US"/>
              </w:rPr>
              <w:t>Programme</w:t>
            </w:r>
            <w:proofErr w:type="spellEnd"/>
            <w:r w:rsidRPr="0029160E">
              <w:rPr>
                <w:rFonts w:ascii="Cambria" w:hAnsi="Cambria"/>
                <w:color w:val="000000"/>
                <w:sz w:val="20"/>
                <w:szCs w:val="20"/>
                <w:lang w:val="en-US"/>
              </w:rPr>
              <w:t xml:space="preserve"> IPERION-CH (Grant No. 654028)</w:t>
            </w:r>
          </w:p>
        </w:tc>
        <w:tc>
          <w:tcPr>
            <w:tcW w:w="1526" w:type="dxa"/>
            <w:tcBorders>
              <w:top w:val="nil"/>
              <w:left w:val="nil"/>
              <w:bottom w:val="single" w:sz="4" w:space="0" w:color="auto"/>
              <w:right w:val="single" w:sz="4" w:space="0" w:color="auto"/>
            </w:tcBorders>
            <w:shd w:val="clear" w:color="auto" w:fill="auto"/>
            <w:vAlign w:val="center"/>
            <w:hideMark/>
          </w:tcPr>
          <w:p w14:paraId="634583C0" w14:textId="77777777" w:rsidR="00954F9D" w:rsidRPr="0029160E" w:rsidRDefault="00954F9D" w:rsidP="00712AF3">
            <w:pPr>
              <w:jc w:val="center"/>
              <w:rPr>
                <w:rFonts w:ascii="Cambria" w:hAnsi="Cambria"/>
                <w:color w:val="000000"/>
                <w:sz w:val="20"/>
                <w:szCs w:val="20"/>
                <w:lang w:val="en-US"/>
              </w:rPr>
            </w:pPr>
            <w:proofErr w:type="spellStart"/>
            <w:r w:rsidRPr="0029160E">
              <w:rPr>
                <w:rFonts w:ascii="Cambria" w:hAnsi="Cambria"/>
                <w:color w:val="000000"/>
                <w:sz w:val="20"/>
                <w:szCs w:val="20"/>
                <w:lang w:val="en-US"/>
              </w:rPr>
              <w:t>Zizi</w:t>
            </w:r>
            <w:proofErr w:type="spellEnd"/>
            <w:r w:rsidRPr="0029160E">
              <w:rPr>
                <w:rFonts w:ascii="Cambria" w:hAnsi="Cambria"/>
                <w:color w:val="000000"/>
                <w:sz w:val="20"/>
                <w:szCs w:val="20"/>
                <w:lang w:val="en-US"/>
              </w:rPr>
              <w:t xml:space="preserve"> Balta</w:t>
            </w:r>
          </w:p>
        </w:tc>
        <w:tc>
          <w:tcPr>
            <w:tcW w:w="1675" w:type="dxa"/>
            <w:tcBorders>
              <w:top w:val="nil"/>
              <w:left w:val="nil"/>
              <w:bottom w:val="single" w:sz="4" w:space="0" w:color="auto"/>
              <w:right w:val="single" w:sz="4" w:space="0" w:color="auto"/>
            </w:tcBorders>
            <w:shd w:val="clear" w:color="auto" w:fill="auto"/>
            <w:noWrap/>
            <w:vAlign w:val="center"/>
            <w:hideMark/>
          </w:tcPr>
          <w:p w14:paraId="7CDC3F21" w14:textId="77777777" w:rsidR="00954F9D" w:rsidRPr="0029160E" w:rsidRDefault="00954F9D" w:rsidP="00712AF3">
            <w:pPr>
              <w:jc w:val="center"/>
              <w:rPr>
                <w:rFonts w:ascii="Cambria" w:hAnsi="Cambria"/>
                <w:color w:val="000000"/>
                <w:sz w:val="20"/>
                <w:szCs w:val="20"/>
                <w:lang w:val="en-US"/>
              </w:rPr>
            </w:pPr>
            <w:r w:rsidRPr="0029160E">
              <w:rPr>
                <w:rFonts w:ascii="Cambria" w:hAnsi="Cambria"/>
                <w:color w:val="000000"/>
                <w:sz w:val="20"/>
                <w:szCs w:val="20"/>
                <w:lang w:val="en-US"/>
              </w:rPr>
              <w:t>2016</w:t>
            </w:r>
          </w:p>
        </w:tc>
        <w:tc>
          <w:tcPr>
            <w:tcW w:w="1443" w:type="dxa"/>
            <w:tcBorders>
              <w:top w:val="nil"/>
              <w:left w:val="nil"/>
              <w:bottom w:val="single" w:sz="4" w:space="0" w:color="auto"/>
              <w:right w:val="single" w:sz="4" w:space="0" w:color="auto"/>
            </w:tcBorders>
            <w:shd w:val="clear" w:color="auto" w:fill="auto"/>
            <w:vAlign w:val="center"/>
            <w:hideMark/>
          </w:tcPr>
          <w:p w14:paraId="286EC1C9" w14:textId="77777777" w:rsidR="00954F9D" w:rsidRPr="0029160E" w:rsidRDefault="00954F9D" w:rsidP="00712AF3">
            <w:pPr>
              <w:jc w:val="center"/>
              <w:rPr>
                <w:rFonts w:ascii="Cambria" w:hAnsi="Cambria"/>
                <w:color w:val="000000"/>
                <w:sz w:val="20"/>
                <w:szCs w:val="20"/>
                <w:lang w:val="en-US"/>
              </w:rPr>
            </w:pPr>
            <w:proofErr w:type="gramStart"/>
            <w:r w:rsidRPr="0029160E">
              <w:rPr>
                <w:rFonts w:ascii="Cambria" w:hAnsi="Cambria"/>
                <w:color w:val="000000"/>
                <w:sz w:val="20"/>
                <w:szCs w:val="20"/>
                <w:lang w:val="en-US"/>
              </w:rPr>
              <w:t xml:space="preserve">Ioana  </w:t>
            </w:r>
            <w:proofErr w:type="spellStart"/>
            <w:r w:rsidRPr="0029160E">
              <w:rPr>
                <w:rFonts w:ascii="Cambria" w:hAnsi="Cambria"/>
                <w:color w:val="000000"/>
                <w:sz w:val="20"/>
                <w:szCs w:val="20"/>
                <w:lang w:val="en-US"/>
              </w:rPr>
              <w:t>Demetrescu</w:t>
            </w:r>
            <w:proofErr w:type="spellEnd"/>
            <w:proofErr w:type="gramEnd"/>
          </w:p>
        </w:tc>
      </w:tr>
      <w:tr w:rsidR="00954F9D" w:rsidRPr="0029160E" w14:paraId="3AC54881" w14:textId="77777777" w:rsidTr="00712AF3">
        <w:trPr>
          <w:trHeight w:val="930"/>
          <w:jc w:val="center"/>
        </w:trPr>
        <w:tc>
          <w:tcPr>
            <w:tcW w:w="3338" w:type="dxa"/>
            <w:tcBorders>
              <w:top w:val="nil"/>
              <w:left w:val="single" w:sz="4" w:space="0" w:color="auto"/>
              <w:bottom w:val="single" w:sz="4" w:space="0" w:color="auto"/>
              <w:right w:val="single" w:sz="4" w:space="0" w:color="auto"/>
            </w:tcBorders>
            <w:shd w:val="clear" w:color="auto" w:fill="auto"/>
            <w:vAlign w:val="center"/>
            <w:hideMark/>
          </w:tcPr>
          <w:p w14:paraId="62E57548" w14:textId="181B9F3A" w:rsidR="00954F9D" w:rsidRPr="0029160E" w:rsidRDefault="00954F9D" w:rsidP="00712AF3">
            <w:pPr>
              <w:jc w:val="center"/>
              <w:rPr>
                <w:rFonts w:ascii="Cambria" w:hAnsi="Cambria"/>
                <w:color w:val="000000"/>
                <w:sz w:val="20"/>
                <w:szCs w:val="20"/>
                <w:lang w:val="en-US"/>
              </w:rPr>
            </w:pPr>
            <w:r w:rsidRPr="0029160E">
              <w:rPr>
                <w:rFonts w:ascii="Cambria" w:hAnsi="Cambria"/>
                <w:color w:val="000000"/>
                <w:sz w:val="20"/>
                <w:szCs w:val="20"/>
                <w:lang w:val="en-US"/>
              </w:rPr>
              <w:t>” Graphene synthesized by Thermal Chemical Vapor Deposition and integrated in microfluidic devices for biomedical applications” (INTEGRAPH),</w:t>
            </w:r>
          </w:p>
        </w:tc>
        <w:tc>
          <w:tcPr>
            <w:tcW w:w="1686" w:type="dxa"/>
            <w:tcBorders>
              <w:top w:val="nil"/>
              <w:left w:val="nil"/>
              <w:bottom w:val="single" w:sz="4" w:space="0" w:color="auto"/>
              <w:right w:val="single" w:sz="4" w:space="0" w:color="auto"/>
            </w:tcBorders>
            <w:shd w:val="clear" w:color="auto" w:fill="auto"/>
            <w:vAlign w:val="center"/>
            <w:hideMark/>
          </w:tcPr>
          <w:p w14:paraId="17D12380" w14:textId="77777777" w:rsidR="00954F9D" w:rsidRPr="0029160E" w:rsidRDefault="00954F9D" w:rsidP="00712AF3">
            <w:pPr>
              <w:jc w:val="center"/>
              <w:rPr>
                <w:rFonts w:ascii="Cambria" w:hAnsi="Cambria"/>
                <w:color w:val="000000"/>
                <w:sz w:val="20"/>
                <w:szCs w:val="20"/>
                <w:lang w:val="en-US"/>
              </w:rPr>
            </w:pPr>
            <w:r w:rsidRPr="0029160E">
              <w:rPr>
                <w:rFonts w:ascii="Cambria" w:hAnsi="Cambria"/>
                <w:color w:val="000000"/>
                <w:sz w:val="20"/>
                <w:szCs w:val="20"/>
                <w:lang w:val="en-US"/>
              </w:rPr>
              <w:t>PN-III-P2-2.1-PED-2016-0123, Contract Nr. 119/2017–</w:t>
            </w:r>
          </w:p>
        </w:tc>
        <w:tc>
          <w:tcPr>
            <w:tcW w:w="1526" w:type="dxa"/>
            <w:tcBorders>
              <w:top w:val="nil"/>
              <w:left w:val="nil"/>
              <w:bottom w:val="single" w:sz="4" w:space="0" w:color="auto"/>
              <w:right w:val="single" w:sz="4" w:space="0" w:color="auto"/>
            </w:tcBorders>
            <w:shd w:val="clear" w:color="auto" w:fill="auto"/>
            <w:vAlign w:val="center"/>
            <w:hideMark/>
          </w:tcPr>
          <w:p w14:paraId="4D4B9EE5" w14:textId="77777777" w:rsidR="00954F9D" w:rsidRPr="0029160E" w:rsidRDefault="00954F9D" w:rsidP="00712AF3">
            <w:pPr>
              <w:jc w:val="center"/>
              <w:rPr>
                <w:rFonts w:ascii="Cambria" w:hAnsi="Cambria"/>
                <w:color w:val="000000"/>
                <w:sz w:val="20"/>
                <w:szCs w:val="20"/>
                <w:lang w:val="en-US"/>
              </w:rPr>
            </w:pPr>
            <w:proofErr w:type="spellStart"/>
            <w:r w:rsidRPr="0029160E">
              <w:rPr>
                <w:rFonts w:ascii="Cambria" w:hAnsi="Cambria"/>
                <w:color w:val="000000"/>
                <w:sz w:val="20"/>
                <w:szCs w:val="20"/>
                <w:lang w:val="en-US"/>
              </w:rPr>
              <w:t>Tincu</w:t>
            </w:r>
            <w:proofErr w:type="spellEnd"/>
            <w:r w:rsidRPr="0029160E">
              <w:rPr>
                <w:rFonts w:ascii="Cambria" w:hAnsi="Cambria"/>
                <w:color w:val="000000"/>
                <w:sz w:val="20"/>
                <w:szCs w:val="20"/>
                <w:lang w:val="en-US"/>
              </w:rPr>
              <w:t xml:space="preserve"> Bianca, 2017</w:t>
            </w:r>
          </w:p>
        </w:tc>
        <w:tc>
          <w:tcPr>
            <w:tcW w:w="1675" w:type="dxa"/>
            <w:tcBorders>
              <w:top w:val="nil"/>
              <w:left w:val="nil"/>
              <w:bottom w:val="single" w:sz="4" w:space="0" w:color="auto"/>
              <w:right w:val="single" w:sz="4" w:space="0" w:color="auto"/>
            </w:tcBorders>
            <w:shd w:val="clear" w:color="auto" w:fill="auto"/>
            <w:noWrap/>
            <w:vAlign w:val="center"/>
            <w:hideMark/>
          </w:tcPr>
          <w:p w14:paraId="691B9646" w14:textId="77777777" w:rsidR="00954F9D" w:rsidRPr="0029160E" w:rsidRDefault="00954F9D" w:rsidP="00712AF3">
            <w:pPr>
              <w:jc w:val="center"/>
              <w:rPr>
                <w:rFonts w:ascii="Cambria" w:hAnsi="Cambria"/>
                <w:color w:val="000000"/>
                <w:sz w:val="20"/>
                <w:szCs w:val="20"/>
                <w:lang w:val="en-US"/>
              </w:rPr>
            </w:pPr>
            <w:r w:rsidRPr="0029160E">
              <w:rPr>
                <w:rFonts w:ascii="Cambria" w:hAnsi="Cambria"/>
                <w:color w:val="000000"/>
                <w:sz w:val="20"/>
                <w:szCs w:val="20"/>
                <w:lang w:val="en-US"/>
              </w:rPr>
              <w:t>2017-2018</w:t>
            </w:r>
          </w:p>
        </w:tc>
        <w:tc>
          <w:tcPr>
            <w:tcW w:w="1443" w:type="dxa"/>
            <w:tcBorders>
              <w:top w:val="nil"/>
              <w:left w:val="nil"/>
              <w:bottom w:val="single" w:sz="4" w:space="0" w:color="auto"/>
              <w:right w:val="single" w:sz="4" w:space="0" w:color="auto"/>
            </w:tcBorders>
            <w:shd w:val="clear" w:color="auto" w:fill="auto"/>
            <w:vAlign w:val="center"/>
            <w:hideMark/>
          </w:tcPr>
          <w:p w14:paraId="6260E886" w14:textId="77777777" w:rsidR="00954F9D" w:rsidRPr="0029160E" w:rsidRDefault="00954F9D" w:rsidP="00712AF3">
            <w:pPr>
              <w:jc w:val="center"/>
              <w:rPr>
                <w:rFonts w:ascii="Cambria" w:hAnsi="Cambria"/>
                <w:color w:val="000000"/>
                <w:sz w:val="20"/>
                <w:szCs w:val="20"/>
                <w:lang w:val="en-US"/>
              </w:rPr>
            </w:pPr>
            <w:r w:rsidRPr="0029160E">
              <w:rPr>
                <w:rFonts w:ascii="Cambria" w:hAnsi="Cambria"/>
                <w:color w:val="000000"/>
                <w:sz w:val="20"/>
                <w:szCs w:val="20"/>
                <w:lang w:val="en-US"/>
              </w:rPr>
              <w:t xml:space="preserve">Ioana </w:t>
            </w:r>
            <w:proofErr w:type="spellStart"/>
            <w:r w:rsidRPr="0029160E">
              <w:rPr>
                <w:rFonts w:ascii="Cambria" w:hAnsi="Cambria"/>
                <w:color w:val="000000"/>
                <w:sz w:val="20"/>
                <w:szCs w:val="20"/>
                <w:lang w:val="en-US"/>
              </w:rPr>
              <w:t>Demetrescu</w:t>
            </w:r>
            <w:proofErr w:type="spellEnd"/>
          </w:p>
        </w:tc>
      </w:tr>
      <w:tr w:rsidR="00954F9D" w:rsidRPr="0029160E" w14:paraId="57EE904D" w14:textId="77777777" w:rsidTr="00712AF3">
        <w:trPr>
          <w:trHeight w:val="870"/>
          <w:jc w:val="center"/>
        </w:trPr>
        <w:tc>
          <w:tcPr>
            <w:tcW w:w="3338" w:type="dxa"/>
            <w:tcBorders>
              <w:top w:val="nil"/>
              <w:left w:val="single" w:sz="4" w:space="0" w:color="auto"/>
              <w:bottom w:val="single" w:sz="4" w:space="0" w:color="auto"/>
              <w:right w:val="single" w:sz="4" w:space="0" w:color="auto"/>
            </w:tcBorders>
            <w:shd w:val="clear" w:color="auto" w:fill="auto"/>
            <w:vAlign w:val="center"/>
            <w:hideMark/>
          </w:tcPr>
          <w:p w14:paraId="3D7B3EF3" w14:textId="76B821A0" w:rsidR="00954F9D" w:rsidRPr="0029160E" w:rsidRDefault="00954F9D" w:rsidP="00712AF3">
            <w:pPr>
              <w:jc w:val="center"/>
              <w:rPr>
                <w:rFonts w:ascii="Cambria" w:hAnsi="Cambria"/>
                <w:color w:val="000000"/>
                <w:sz w:val="20"/>
                <w:szCs w:val="20"/>
                <w:lang w:val="en-US"/>
              </w:rPr>
            </w:pPr>
            <w:r w:rsidRPr="0029160E">
              <w:rPr>
                <w:rFonts w:ascii="Cambria" w:hAnsi="Cambria"/>
                <w:color w:val="000000"/>
                <w:sz w:val="20"/>
                <w:szCs w:val="20"/>
                <w:lang w:val="en-US"/>
              </w:rPr>
              <w:t>"Biotechnology for demonstration of the anticancer potential of drug loaded carbon nanoarchitectures using multicellular tumor spheroids" (</w:t>
            </w:r>
            <w:proofErr w:type="spellStart"/>
            <w:r w:rsidRPr="0029160E">
              <w:rPr>
                <w:rFonts w:ascii="Cambria" w:hAnsi="Cambria"/>
                <w:color w:val="000000"/>
                <w:sz w:val="20"/>
                <w:szCs w:val="20"/>
                <w:lang w:val="en-US"/>
              </w:rPr>
              <w:t>BioNanoSpher</w:t>
            </w:r>
            <w:proofErr w:type="spellEnd"/>
            <w:r w:rsidRPr="0029160E">
              <w:rPr>
                <w:rFonts w:ascii="Cambria" w:hAnsi="Cambria"/>
                <w:color w:val="000000"/>
                <w:sz w:val="20"/>
                <w:szCs w:val="20"/>
                <w:lang w:val="en-US"/>
              </w:rPr>
              <w:t>),</w:t>
            </w:r>
          </w:p>
        </w:tc>
        <w:tc>
          <w:tcPr>
            <w:tcW w:w="1686" w:type="dxa"/>
            <w:tcBorders>
              <w:top w:val="nil"/>
              <w:left w:val="nil"/>
              <w:bottom w:val="single" w:sz="4" w:space="0" w:color="auto"/>
              <w:right w:val="single" w:sz="4" w:space="0" w:color="auto"/>
            </w:tcBorders>
            <w:shd w:val="clear" w:color="auto" w:fill="auto"/>
            <w:vAlign w:val="center"/>
            <w:hideMark/>
          </w:tcPr>
          <w:p w14:paraId="3C2AD20F" w14:textId="77777777" w:rsidR="00954F9D" w:rsidRPr="0029160E" w:rsidRDefault="00954F9D" w:rsidP="00712AF3">
            <w:pPr>
              <w:jc w:val="center"/>
              <w:rPr>
                <w:rFonts w:ascii="Cambria" w:hAnsi="Cambria"/>
                <w:color w:val="000000"/>
                <w:sz w:val="20"/>
                <w:szCs w:val="20"/>
                <w:lang w:val="en-US"/>
              </w:rPr>
            </w:pPr>
            <w:r w:rsidRPr="0029160E">
              <w:rPr>
                <w:rFonts w:ascii="Cambria" w:hAnsi="Cambria"/>
                <w:color w:val="000000"/>
                <w:sz w:val="20"/>
                <w:szCs w:val="20"/>
                <w:lang w:val="en-US"/>
              </w:rPr>
              <w:t>PN-III-P2-2.1-PED</w:t>
            </w:r>
          </w:p>
        </w:tc>
        <w:tc>
          <w:tcPr>
            <w:tcW w:w="1526" w:type="dxa"/>
            <w:tcBorders>
              <w:top w:val="nil"/>
              <w:left w:val="nil"/>
              <w:bottom w:val="single" w:sz="4" w:space="0" w:color="auto"/>
              <w:right w:val="single" w:sz="4" w:space="0" w:color="auto"/>
            </w:tcBorders>
            <w:shd w:val="clear" w:color="auto" w:fill="auto"/>
            <w:vAlign w:val="center"/>
            <w:hideMark/>
          </w:tcPr>
          <w:p w14:paraId="51C964DC" w14:textId="77777777" w:rsidR="00954F9D" w:rsidRPr="0029160E" w:rsidRDefault="00954F9D" w:rsidP="00712AF3">
            <w:pPr>
              <w:jc w:val="center"/>
              <w:rPr>
                <w:rFonts w:ascii="Cambria" w:hAnsi="Cambria"/>
                <w:color w:val="000000"/>
                <w:sz w:val="20"/>
                <w:szCs w:val="20"/>
                <w:lang w:val="en-US"/>
              </w:rPr>
            </w:pPr>
            <w:proofErr w:type="spellStart"/>
            <w:r w:rsidRPr="0029160E">
              <w:rPr>
                <w:rFonts w:ascii="Cambria" w:hAnsi="Cambria"/>
                <w:color w:val="000000"/>
                <w:sz w:val="20"/>
                <w:szCs w:val="20"/>
                <w:lang w:val="en-US"/>
              </w:rPr>
              <w:t>Tincu</w:t>
            </w:r>
            <w:proofErr w:type="spellEnd"/>
            <w:r w:rsidRPr="0029160E">
              <w:rPr>
                <w:rFonts w:ascii="Cambria" w:hAnsi="Cambria"/>
                <w:color w:val="000000"/>
                <w:sz w:val="20"/>
                <w:szCs w:val="20"/>
                <w:lang w:val="en-US"/>
              </w:rPr>
              <w:t xml:space="preserve"> Bianca, 2017</w:t>
            </w:r>
          </w:p>
        </w:tc>
        <w:tc>
          <w:tcPr>
            <w:tcW w:w="1675" w:type="dxa"/>
            <w:tcBorders>
              <w:top w:val="nil"/>
              <w:left w:val="nil"/>
              <w:bottom w:val="single" w:sz="4" w:space="0" w:color="auto"/>
              <w:right w:val="single" w:sz="4" w:space="0" w:color="auto"/>
            </w:tcBorders>
            <w:shd w:val="clear" w:color="auto" w:fill="auto"/>
            <w:noWrap/>
            <w:vAlign w:val="center"/>
            <w:hideMark/>
          </w:tcPr>
          <w:p w14:paraId="362F3CD7" w14:textId="77777777" w:rsidR="00954F9D" w:rsidRPr="0029160E" w:rsidRDefault="00954F9D" w:rsidP="00712AF3">
            <w:pPr>
              <w:jc w:val="center"/>
              <w:rPr>
                <w:rFonts w:ascii="Cambria" w:hAnsi="Cambria"/>
                <w:color w:val="000000"/>
                <w:sz w:val="20"/>
                <w:szCs w:val="20"/>
                <w:lang w:val="en-US"/>
              </w:rPr>
            </w:pPr>
            <w:r w:rsidRPr="0029160E">
              <w:rPr>
                <w:rFonts w:ascii="Cambria" w:hAnsi="Cambria"/>
                <w:color w:val="000000"/>
                <w:sz w:val="20"/>
                <w:szCs w:val="20"/>
                <w:lang w:val="en-US"/>
              </w:rPr>
              <w:t>2017-2018</w:t>
            </w:r>
          </w:p>
        </w:tc>
        <w:tc>
          <w:tcPr>
            <w:tcW w:w="1443" w:type="dxa"/>
            <w:tcBorders>
              <w:top w:val="nil"/>
              <w:left w:val="nil"/>
              <w:bottom w:val="single" w:sz="4" w:space="0" w:color="auto"/>
              <w:right w:val="single" w:sz="4" w:space="0" w:color="auto"/>
            </w:tcBorders>
            <w:shd w:val="clear" w:color="auto" w:fill="auto"/>
            <w:vAlign w:val="center"/>
            <w:hideMark/>
          </w:tcPr>
          <w:p w14:paraId="4D3DD3AE" w14:textId="77777777" w:rsidR="00954F9D" w:rsidRPr="0029160E" w:rsidRDefault="00954F9D" w:rsidP="00712AF3">
            <w:pPr>
              <w:jc w:val="center"/>
              <w:rPr>
                <w:rFonts w:ascii="Cambria" w:hAnsi="Cambria"/>
                <w:color w:val="000000"/>
                <w:sz w:val="20"/>
                <w:szCs w:val="20"/>
                <w:lang w:val="en-US"/>
              </w:rPr>
            </w:pPr>
            <w:r w:rsidRPr="0029160E">
              <w:rPr>
                <w:rFonts w:ascii="Cambria" w:hAnsi="Cambria"/>
                <w:color w:val="000000"/>
                <w:sz w:val="20"/>
                <w:szCs w:val="20"/>
                <w:lang w:val="en-US"/>
              </w:rPr>
              <w:t xml:space="preserve">Ioana </w:t>
            </w:r>
            <w:proofErr w:type="spellStart"/>
            <w:r w:rsidRPr="0029160E">
              <w:rPr>
                <w:rFonts w:ascii="Cambria" w:hAnsi="Cambria"/>
                <w:color w:val="000000"/>
                <w:sz w:val="20"/>
                <w:szCs w:val="20"/>
                <w:lang w:val="en-US"/>
              </w:rPr>
              <w:t>Demetrescu</w:t>
            </w:r>
            <w:proofErr w:type="spellEnd"/>
          </w:p>
        </w:tc>
      </w:tr>
      <w:tr w:rsidR="00954F9D" w:rsidRPr="0029160E" w14:paraId="5A6F95BC" w14:textId="77777777" w:rsidTr="00712AF3">
        <w:trPr>
          <w:trHeight w:val="930"/>
          <w:jc w:val="center"/>
        </w:trPr>
        <w:tc>
          <w:tcPr>
            <w:tcW w:w="3338" w:type="dxa"/>
            <w:tcBorders>
              <w:top w:val="nil"/>
              <w:left w:val="single" w:sz="4" w:space="0" w:color="auto"/>
              <w:bottom w:val="single" w:sz="4" w:space="0" w:color="auto"/>
              <w:right w:val="single" w:sz="4" w:space="0" w:color="auto"/>
            </w:tcBorders>
            <w:shd w:val="clear" w:color="auto" w:fill="auto"/>
            <w:vAlign w:val="center"/>
            <w:hideMark/>
          </w:tcPr>
          <w:p w14:paraId="7622CEDC" w14:textId="10EEE1C0" w:rsidR="00954F9D" w:rsidRPr="0029160E" w:rsidRDefault="00954F9D" w:rsidP="00712AF3">
            <w:pPr>
              <w:jc w:val="center"/>
              <w:rPr>
                <w:rFonts w:ascii="Cambria" w:hAnsi="Cambria"/>
                <w:color w:val="000000"/>
                <w:sz w:val="20"/>
                <w:szCs w:val="20"/>
                <w:lang w:val="en-US"/>
              </w:rPr>
            </w:pPr>
            <w:r w:rsidRPr="0029160E">
              <w:rPr>
                <w:rFonts w:ascii="Cambria" w:hAnsi="Cambria"/>
                <w:color w:val="000000"/>
                <w:sz w:val="20"/>
                <w:szCs w:val="20"/>
                <w:lang w:val="en-US"/>
              </w:rPr>
              <w:t>“</w:t>
            </w:r>
            <w:proofErr w:type="spellStart"/>
            <w:r w:rsidRPr="0029160E">
              <w:rPr>
                <w:rFonts w:ascii="Cambria" w:hAnsi="Cambria"/>
                <w:color w:val="000000"/>
                <w:sz w:val="20"/>
                <w:szCs w:val="20"/>
                <w:lang w:val="en-US"/>
              </w:rPr>
              <w:t>Nanocompozite</w:t>
            </w:r>
            <w:proofErr w:type="spellEnd"/>
            <w:r w:rsidRPr="0029160E">
              <w:rPr>
                <w:rFonts w:ascii="Cambria" w:hAnsi="Cambria"/>
                <w:color w:val="000000"/>
                <w:sz w:val="20"/>
                <w:szCs w:val="20"/>
                <w:lang w:val="en-US"/>
              </w:rPr>
              <w:t xml:space="preserve"> </w:t>
            </w:r>
            <w:proofErr w:type="spellStart"/>
            <w:r w:rsidRPr="0029160E">
              <w:rPr>
                <w:rFonts w:ascii="Cambria" w:hAnsi="Cambria"/>
                <w:color w:val="000000"/>
                <w:sz w:val="20"/>
                <w:szCs w:val="20"/>
                <w:lang w:val="en-US"/>
              </w:rPr>
              <w:t>multifunctionale</w:t>
            </w:r>
            <w:proofErr w:type="spellEnd"/>
            <w:r w:rsidRPr="0029160E">
              <w:rPr>
                <w:rFonts w:ascii="Cambria" w:hAnsi="Cambria"/>
                <w:color w:val="000000"/>
                <w:sz w:val="20"/>
                <w:szCs w:val="20"/>
                <w:lang w:val="en-US"/>
              </w:rPr>
              <w:t xml:space="preserve"> </w:t>
            </w:r>
            <w:proofErr w:type="spellStart"/>
            <w:r w:rsidRPr="0029160E">
              <w:rPr>
                <w:rFonts w:ascii="Cambria" w:hAnsi="Cambria"/>
                <w:color w:val="000000"/>
                <w:sz w:val="20"/>
                <w:szCs w:val="20"/>
                <w:lang w:val="en-US"/>
              </w:rPr>
              <w:t>bazate</w:t>
            </w:r>
            <w:proofErr w:type="spellEnd"/>
            <w:r w:rsidRPr="0029160E">
              <w:rPr>
                <w:rFonts w:ascii="Cambria" w:hAnsi="Cambria"/>
                <w:color w:val="000000"/>
                <w:sz w:val="20"/>
                <w:szCs w:val="20"/>
                <w:lang w:val="en-US"/>
              </w:rPr>
              <w:t xml:space="preserve"> pe </w:t>
            </w:r>
            <w:proofErr w:type="spellStart"/>
            <w:r w:rsidRPr="0029160E">
              <w:rPr>
                <w:rFonts w:ascii="Cambria" w:hAnsi="Cambria"/>
                <w:color w:val="000000"/>
                <w:sz w:val="20"/>
                <w:szCs w:val="20"/>
                <w:lang w:val="en-US"/>
              </w:rPr>
              <w:t>oxizi</w:t>
            </w:r>
            <w:proofErr w:type="spellEnd"/>
            <w:r w:rsidRPr="0029160E">
              <w:rPr>
                <w:rFonts w:ascii="Cambria" w:hAnsi="Cambria"/>
                <w:color w:val="000000"/>
                <w:sz w:val="20"/>
                <w:szCs w:val="20"/>
                <w:lang w:val="en-US"/>
              </w:rPr>
              <w:t xml:space="preserve"> ai </w:t>
            </w:r>
            <w:proofErr w:type="spellStart"/>
            <w:r w:rsidRPr="0029160E">
              <w:rPr>
                <w:rFonts w:ascii="Cambria" w:hAnsi="Cambria"/>
                <w:color w:val="000000"/>
                <w:sz w:val="20"/>
                <w:szCs w:val="20"/>
                <w:lang w:val="en-US"/>
              </w:rPr>
              <w:t>metalelor</w:t>
            </w:r>
            <w:proofErr w:type="spellEnd"/>
            <w:r w:rsidRPr="0029160E">
              <w:rPr>
                <w:rFonts w:ascii="Cambria" w:hAnsi="Cambria"/>
                <w:color w:val="000000"/>
                <w:sz w:val="20"/>
                <w:szCs w:val="20"/>
                <w:lang w:val="en-US"/>
              </w:rPr>
              <w:t xml:space="preserve"> </w:t>
            </w:r>
            <w:proofErr w:type="spellStart"/>
            <w:r w:rsidRPr="0029160E">
              <w:rPr>
                <w:rFonts w:ascii="Cambria" w:hAnsi="Cambria"/>
                <w:color w:val="000000"/>
                <w:sz w:val="20"/>
                <w:szCs w:val="20"/>
                <w:lang w:val="en-US"/>
              </w:rPr>
              <w:t>tranzitionale</w:t>
            </w:r>
            <w:proofErr w:type="spellEnd"/>
            <w:r w:rsidRPr="0029160E">
              <w:rPr>
                <w:rFonts w:ascii="Cambria" w:hAnsi="Cambria"/>
                <w:color w:val="000000"/>
                <w:sz w:val="20"/>
                <w:szCs w:val="20"/>
                <w:lang w:val="en-US"/>
              </w:rPr>
              <w:t xml:space="preserve"> cu </w:t>
            </w:r>
            <w:proofErr w:type="spellStart"/>
            <w:r w:rsidRPr="0029160E">
              <w:rPr>
                <w:rFonts w:ascii="Cambria" w:hAnsi="Cambria"/>
                <w:color w:val="000000"/>
                <w:sz w:val="20"/>
                <w:szCs w:val="20"/>
                <w:lang w:val="en-US"/>
              </w:rPr>
              <w:t>aplicabilitate</w:t>
            </w:r>
            <w:proofErr w:type="spellEnd"/>
            <w:r w:rsidRPr="0029160E">
              <w:rPr>
                <w:rFonts w:ascii="Cambria" w:hAnsi="Cambria"/>
                <w:color w:val="000000"/>
                <w:sz w:val="20"/>
                <w:szCs w:val="20"/>
                <w:lang w:val="en-US"/>
              </w:rPr>
              <w:t xml:space="preserve"> in </w:t>
            </w:r>
            <w:proofErr w:type="spellStart"/>
            <w:r w:rsidRPr="0029160E">
              <w:rPr>
                <w:rFonts w:ascii="Cambria" w:hAnsi="Cambria"/>
                <w:color w:val="000000"/>
                <w:sz w:val="20"/>
                <w:szCs w:val="20"/>
                <w:lang w:val="en-US"/>
              </w:rPr>
              <w:t>domeniul</w:t>
            </w:r>
            <w:proofErr w:type="spellEnd"/>
            <w:r w:rsidRPr="0029160E">
              <w:rPr>
                <w:rFonts w:ascii="Cambria" w:hAnsi="Cambria"/>
                <w:color w:val="000000"/>
                <w:sz w:val="20"/>
                <w:szCs w:val="20"/>
                <w:lang w:val="en-US"/>
              </w:rPr>
              <w:t xml:space="preserve"> </w:t>
            </w:r>
            <w:proofErr w:type="spellStart"/>
            <w:r w:rsidRPr="0029160E">
              <w:rPr>
                <w:rFonts w:ascii="Cambria" w:hAnsi="Cambria"/>
                <w:color w:val="000000"/>
                <w:sz w:val="20"/>
                <w:szCs w:val="20"/>
                <w:lang w:val="en-US"/>
              </w:rPr>
              <w:t>aerospatial</w:t>
            </w:r>
            <w:proofErr w:type="spellEnd"/>
            <w:r w:rsidRPr="0029160E">
              <w:rPr>
                <w:rFonts w:ascii="Cambria" w:hAnsi="Cambria"/>
                <w:color w:val="000000"/>
                <w:sz w:val="20"/>
                <w:szCs w:val="20"/>
                <w:lang w:val="en-US"/>
              </w:rPr>
              <w:t xml:space="preserve"> (OXITRANS)”.</w:t>
            </w:r>
          </w:p>
        </w:tc>
        <w:tc>
          <w:tcPr>
            <w:tcW w:w="1686" w:type="dxa"/>
            <w:tcBorders>
              <w:top w:val="nil"/>
              <w:left w:val="nil"/>
              <w:bottom w:val="single" w:sz="4" w:space="0" w:color="auto"/>
              <w:right w:val="single" w:sz="4" w:space="0" w:color="auto"/>
            </w:tcBorders>
            <w:shd w:val="clear" w:color="auto" w:fill="auto"/>
            <w:vAlign w:val="center"/>
            <w:hideMark/>
          </w:tcPr>
          <w:p w14:paraId="3066B58D" w14:textId="77777777" w:rsidR="00954F9D" w:rsidRPr="0029160E" w:rsidRDefault="00954F9D" w:rsidP="00712AF3">
            <w:pPr>
              <w:jc w:val="center"/>
              <w:rPr>
                <w:rFonts w:ascii="Cambria" w:hAnsi="Cambria"/>
                <w:color w:val="000000"/>
                <w:sz w:val="20"/>
                <w:szCs w:val="20"/>
                <w:lang w:val="en-US"/>
              </w:rPr>
            </w:pPr>
            <w:r w:rsidRPr="0029160E">
              <w:rPr>
                <w:rFonts w:ascii="Cambria" w:hAnsi="Cambria"/>
                <w:color w:val="000000"/>
                <w:sz w:val="20"/>
                <w:szCs w:val="20"/>
                <w:lang w:val="en-US"/>
              </w:rPr>
              <w:t>PN-III-P5-5.1-STAR-639/2017, Contract Nr. 177/20.07.2017</w:t>
            </w:r>
          </w:p>
        </w:tc>
        <w:tc>
          <w:tcPr>
            <w:tcW w:w="1526" w:type="dxa"/>
            <w:tcBorders>
              <w:top w:val="nil"/>
              <w:left w:val="nil"/>
              <w:bottom w:val="single" w:sz="4" w:space="0" w:color="auto"/>
              <w:right w:val="single" w:sz="4" w:space="0" w:color="auto"/>
            </w:tcBorders>
            <w:shd w:val="clear" w:color="auto" w:fill="auto"/>
            <w:vAlign w:val="center"/>
            <w:hideMark/>
          </w:tcPr>
          <w:p w14:paraId="6F4F9DCA" w14:textId="77777777" w:rsidR="00954F9D" w:rsidRPr="0029160E" w:rsidRDefault="00954F9D" w:rsidP="00712AF3">
            <w:pPr>
              <w:jc w:val="center"/>
              <w:rPr>
                <w:rFonts w:ascii="Cambria" w:hAnsi="Cambria"/>
                <w:color w:val="000000"/>
                <w:sz w:val="20"/>
                <w:szCs w:val="20"/>
                <w:lang w:val="en-US"/>
              </w:rPr>
            </w:pPr>
            <w:proofErr w:type="spellStart"/>
            <w:r w:rsidRPr="0029160E">
              <w:rPr>
                <w:rFonts w:ascii="Cambria" w:hAnsi="Cambria"/>
                <w:color w:val="000000"/>
                <w:sz w:val="20"/>
                <w:szCs w:val="20"/>
                <w:lang w:val="en-US"/>
              </w:rPr>
              <w:t>Tincu</w:t>
            </w:r>
            <w:proofErr w:type="spellEnd"/>
            <w:r w:rsidRPr="0029160E">
              <w:rPr>
                <w:rFonts w:ascii="Cambria" w:hAnsi="Cambria"/>
                <w:color w:val="000000"/>
                <w:sz w:val="20"/>
                <w:szCs w:val="20"/>
                <w:lang w:val="en-US"/>
              </w:rPr>
              <w:t xml:space="preserve"> Bianca, 2017</w:t>
            </w:r>
          </w:p>
        </w:tc>
        <w:tc>
          <w:tcPr>
            <w:tcW w:w="1675" w:type="dxa"/>
            <w:tcBorders>
              <w:top w:val="nil"/>
              <w:left w:val="nil"/>
              <w:bottom w:val="single" w:sz="4" w:space="0" w:color="auto"/>
              <w:right w:val="single" w:sz="4" w:space="0" w:color="auto"/>
            </w:tcBorders>
            <w:shd w:val="clear" w:color="auto" w:fill="auto"/>
            <w:noWrap/>
            <w:vAlign w:val="center"/>
            <w:hideMark/>
          </w:tcPr>
          <w:p w14:paraId="5C6537BB" w14:textId="77777777" w:rsidR="00954F9D" w:rsidRPr="0029160E" w:rsidRDefault="00954F9D" w:rsidP="00712AF3">
            <w:pPr>
              <w:jc w:val="center"/>
              <w:rPr>
                <w:rFonts w:ascii="Cambria" w:hAnsi="Cambria"/>
                <w:color w:val="000000"/>
                <w:sz w:val="20"/>
                <w:szCs w:val="20"/>
                <w:lang w:val="en-US"/>
              </w:rPr>
            </w:pPr>
            <w:r w:rsidRPr="0029160E">
              <w:rPr>
                <w:rFonts w:ascii="Cambria" w:hAnsi="Cambria"/>
                <w:color w:val="000000"/>
                <w:sz w:val="20"/>
                <w:szCs w:val="20"/>
                <w:lang w:val="en-US"/>
              </w:rPr>
              <w:t>2017-2018</w:t>
            </w:r>
          </w:p>
        </w:tc>
        <w:tc>
          <w:tcPr>
            <w:tcW w:w="1443" w:type="dxa"/>
            <w:tcBorders>
              <w:top w:val="nil"/>
              <w:left w:val="nil"/>
              <w:bottom w:val="single" w:sz="4" w:space="0" w:color="auto"/>
              <w:right w:val="single" w:sz="4" w:space="0" w:color="auto"/>
            </w:tcBorders>
            <w:shd w:val="clear" w:color="auto" w:fill="auto"/>
            <w:vAlign w:val="center"/>
            <w:hideMark/>
          </w:tcPr>
          <w:p w14:paraId="3217E9C2" w14:textId="77777777" w:rsidR="00954F9D" w:rsidRPr="0029160E" w:rsidRDefault="00954F9D" w:rsidP="00712AF3">
            <w:pPr>
              <w:jc w:val="center"/>
              <w:rPr>
                <w:rFonts w:ascii="Cambria" w:hAnsi="Cambria"/>
                <w:color w:val="000000"/>
                <w:sz w:val="20"/>
                <w:szCs w:val="20"/>
                <w:lang w:val="en-US"/>
              </w:rPr>
            </w:pPr>
            <w:r w:rsidRPr="0029160E">
              <w:rPr>
                <w:rFonts w:ascii="Cambria" w:hAnsi="Cambria"/>
                <w:color w:val="000000"/>
                <w:sz w:val="20"/>
                <w:szCs w:val="20"/>
                <w:lang w:val="en-US"/>
              </w:rPr>
              <w:t xml:space="preserve">Ioana </w:t>
            </w:r>
            <w:proofErr w:type="spellStart"/>
            <w:r w:rsidRPr="0029160E">
              <w:rPr>
                <w:rFonts w:ascii="Cambria" w:hAnsi="Cambria"/>
                <w:color w:val="000000"/>
                <w:sz w:val="20"/>
                <w:szCs w:val="20"/>
                <w:lang w:val="en-US"/>
              </w:rPr>
              <w:t>Demetrescu</w:t>
            </w:r>
            <w:proofErr w:type="spellEnd"/>
          </w:p>
        </w:tc>
      </w:tr>
      <w:tr w:rsidR="00954F9D" w:rsidRPr="0029160E" w14:paraId="0FA75246" w14:textId="77777777" w:rsidTr="00712AF3">
        <w:trPr>
          <w:trHeight w:val="1160"/>
          <w:jc w:val="center"/>
        </w:trPr>
        <w:tc>
          <w:tcPr>
            <w:tcW w:w="3338" w:type="dxa"/>
            <w:tcBorders>
              <w:top w:val="nil"/>
              <w:left w:val="single" w:sz="4" w:space="0" w:color="auto"/>
              <w:bottom w:val="single" w:sz="4" w:space="0" w:color="auto"/>
              <w:right w:val="single" w:sz="4" w:space="0" w:color="auto"/>
            </w:tcBorders>
            <w:shd w:val="clear" w:color="auto" w:fill="auto"/>
            <w:vAlign w:val="center"/>
            <w:hideMark/>
          </w:tcPr>
          <w:p w14:paraId="05D03A79" w14:textId="37574882" w:rsidR="00954F9D" w:rsidRPr="0029160E" w:rsidRDefault="00954F9D" w:rsidP="00712AF3">
            <w:pPr>
              <w:jc w:val="center"/>
              <w:rPr>
                <w:rFonts w:ascii="Cambria" w:hAnsi="Cambria"/>
                <w:color w:val="000000"/>
                <w:sz w:val="20"/>
                <w:szCs w:val="20"/>
                <w:lang w:val="en-US"/>
              </w:rPr>
            </w:pPr>
            <w:r w:rsidRPr="0029160E">
              <w:rPr>
                <w:rFonts w:ascii="Cambria" w:hAnsi="Cambria"/>
                <w:color w:val="000000"/>
                <w:sz w:val="20"/>
                <w:szCs w:val="20"/>
                <w:lang w:val="en-US"/>
              </w:rPr>
              <w:t xml:space="preserve">” Lab-on-chip microfluidic platform for the detection of circulating tumor cells (CTC) concentrated by </w:t>
            </w:r>
            <w:proofErr w:type="spellStart"/>
            <w:r w:rsidRPr="0029160E">
              <w:rPr>
                <w:rFonts w:ascii="Cambria" w:hAnsi="Cambria"/>
                <w:color w:val="000000"/>
                <w:sz w:val="20"/>
                <w:szCs w:val="20"/>
                <w:lang w:val="en-US"/>
              </w:rPr>
              <w:t>dielectrophoresis</w:t>
            </w:r>
            <w:proofErr w:type="spellEnd"/>
            <w:r w:rsidRPr="0029160E">
              <w:rPr>
                <w:rFonts w:ascii="Cambria" w:hAnsi="Cambria"/>
                <w:color w:val="000000"/>
                <w:sz w:val="20"/>
                <w:szCs w:val="20"/>
                <w:lang w:val="en-US"/>
              </w:rPr>
              <w:t xml:space="preserve">- </w:t>
            </w:r>
            <w:proofErr w:type="spellStart"/>
            <w:r w:rsidRPr="0029160E">
              <w:rPr>
                <w:rFonts w:ascii="Cambria" w:hAnsi="Cambria"/>
                <w:color w:val="000000"/>
                <w:sz w:val="20"/>
                <w:szCs w:val="20"/>
                <w:lang w:val="en-US"/>
              </w:rPr>
              <w:t>magnetophoresis</w:t>
            </w:r>
            <w:proofErr w:type="spellEnd"/>
            <w:r w:rsidRPr="0029160E">
              <w:rPr>
                <w:rFonts w:ascii="Cambria" w:hAnsi="Cambria"/>
                <w:color w:val="000000"/>
                <w:sz w:val="20"/>
                <w:szCs w:val="20"/>
                <w:lang w:val="en-US"/>
              </w:rPr>
              <w:t xml:space="preserve"> and analyzed by dielectric spectroscopy and electrochemical impedance</w:t>
            </w:r>
          </w:p>
        </w:tc>
        <w:tc>
          <w:tcPr>
            <w:tcW w:w="1686" w:type="dxa"/>
            <w:tcBorders>
              <w:top w:val="nil"/>
              <w:left w:val="nil"/>
              <w:bottom w:val="single" w:sz="4" w:space="0" w:color="auto"/>
              <w:right w:val="single" w:sz="4" w:space="0" w:color="auto"/>
            </w:tcBorders>
            <w:shd w:val="clear" w:color="auto" w:fill="auto"/>
            <w:vAlign w:val="center"/>
            <w:hideMark/>
          </w:tcPr>
          <w:p w14:paraId="205FDA06" w14:textId="77777777" w:rsidR="00954F9D" w:rsidRPr="0029160E" w:rsidRDefault="00954F9D" w:rsidP="00712AF3">
            <w:pPr>
              <w:jc w:val="center"/>
              <w:rPr>
                <w:rFonts w:ascii="Cambria" w:hAnsi="Cambria"/>
                <w:color w:val="000000"/>
                <w:sz w:val="20"/>
                <w:szCs w:val="20"/>
                <w:lang w:val="en-US"/>
              </w:rPr>
            </w:pPr>
            <w:r w:rsidRPr="0029160E">
              <w:rPr>
                <w:rFonts w:ascii="Cambria" w:hAnsi="Cambria"/>
                <w:color w:val="000000"/>
                <w:sz w:val="20"/>
                <w:szCs w:val="20"/>
                <w:lang w:val="en-US"/>
              </w:rPr>
              <w:t>PN-III-P1-1.2-PCCDI-2017-0214 (Project No. 3PCCDI/2018)</w:t>
            </w:r>
          </w:p>
        </w:tc>
        <w:tc>
          <w:tcPr>
            <w:tcW w:w="1526" w:type="dxa"/>
            <w:tcBorders>
              <w:top w:val="nil"/>
              <w:left w:val="nil"/>
              <w:bottom w:val="single" w:sz="4" w:space="0" w:color="auto"/>
              <w:right w:val="single" w:sz="4" w:space="0" w:color="auto"/>
            </w:tcBorders>
            <w:shd w:val="clear" w:color="auto" w:fill="auto"/>
            <w:vAlign w:val="center"/>
            <w:hideMark/>
          </w:tcPr>
          <w:p w14:paraId="183BD626" w14:textId="77777777" w:rsidR="00954F9D" w:rsidRPr="0029160E" w:rsidRDefault="00954F9D" w:rsidP="00712AF3">
            <w:pPr>
              <w:jc w:val="center"/>
              <w:rPr>
                <w:rFonts w:ascii="Cambria" w:hAnsi="Cambria"/>
                <w:color w:val="000000"/>
                <w:sz w:val="20"/>
                <w:szCs w:val="20"/>
                <w:lang w:val="en-US"/>
              </w:rPr>
            </w:pPr>
            <w:proofErr w:type="spellStart"/>
            <w:r w:rsidRPr="0029160E">
              <w:rPr>
                <w:rFonts w:ascii="Cambria" w:hAnsi="Cambria"/>
                <w:color w:val="000000"/>
                <w:sz w:val="20"/>
                <w:szCs w:val="20"/>
                <w:lang w:val="en-US"/>
              </w:rPr>
              <w:t>Tincu</w:t>
            </w:r>
            <w:proofErr w:type="spellEnd"/>
            <w:r w:rsidRPr="0029160E">
              <w:rPr>
                <w:rFonts w:ascii="Cambria" w:hAnsi="Cambria"/>
                <w:color w:val="000000"/>
                <w:sz w:val="20"/>
                <w:szCs w:val="20"/>
                <w:lang w:val="en-US"/>
              </w:rPr>
              <w:t xml:space="preserve"> Bianca, 2017</w:t>
            </w:r>
          </w:p>
        </w:tc>
        <w:tc>
          <w:tcPr>
            <w:tcW w:w="1675" w:type="dxa"/>
            <w:tcBorders>
              <w:top w:val="nil"/>
              <w:left w:val="nil"/>
              <w:bottom w:val="single" w:sz="4" w:space="0" w:color="auto"/>
              <w:right w:val="single" w:sz="4" w:space="0" w:color="auto"/>
            </w:tcBorders>
            <w:shd w:val="clear" w:color="auto" w:fill="auto"/>
            <w:noWrap/>
            <w:vAlign w:val="center"/>
            <w:hideMark/>
          </w:tcPr>
          <w:p w14:paraId="4A932B99" w14:textId="77777777" w:rsidR="00954F9D" w:rsidRPr="0029160E" w:rsidRDefault="00954F9D" w:rsidP="00712AF3">
            <w:pPr>
              <w:jc w:val="center"/>
              <w:rPr>
                <w:rFonts w:ascii="Cambria" w:hAnsi="Cambria"/>
                <w:color w:val="000000"/>
                <w:sz w:val="20"/>
                <w:szCs w:val="20"/>
                <w:lang w:val="en-US"/>
              </w:rPr>
            </w:pPr>
            <w:r w:rsidRPr="0029160E">
              <w:rPr>
                <w:rFonts w:ascii="Cambria" w:hAnsi="Cambria"/>
                <w:color w:val="000000"/>
                <w:sz w:val="20"/>
                <w:szCs w:val="20"/>
                <w:lang w:val="en-US"/>
              </w:rPr>
              <w:t>2017-2018</w:t>
            </w:r>
          </w:p>
        </w:tc>
        <w:tc>
          <w:tcPr>
            <w:tcW w:w="1443" w:type="dxa"/>
            <w:tcBorders>
              <w:top w:val="nil"/>
              <w:left w:val="nil"/>
              <w:bottom w:val="single" w:sz="4" w:space="0" w:color="auto"/>
              <w:right w:val="single" w:sz="4" w:space="0" w:color="auto"/>
            </w:tcBorders>
            <w:shd w:val="clear" w:color="auto" w:fill="auto"/>
            <w:vAlign w:val="center"/>
            <w:hideMark/>
          </w:tcPr>
          <w:p w14:paraId="0AFC647A" w14:textId="77777777" w:rsidR="00954F9D" w:rsidRPr="0029160E" w:rsidRDefault="00954F9D" w:rsidP="00712AF3">
            <w:pPr>
              <w:jc w:val="center"/>
              <w:rPr>
                <w:rFonts w:ascii="Cambria" w:hAnsi="Cambria"/>
                <w:color w:val="000000"/>
                <w:sz w:val="20"/>
                <w:szCs w:val="20"/>
                <w:lang w:val="en-US"/>
              </w:rPr>
            </w:pPr>
            <w:r w:rsidRPr="0029160E">
              <w:rPr>
                <w:rFonts w:ascii="Cambria" w:hAnsi="Cambria"/>
                <w:color w:val="000000"/>
                <w:sz w:val="20"/>
                <w:szCs w:val="20"/>
                <w:lang w:val="en-US"/>
              </w:rPr>
              <w:t xml:space="preserve">Ioana </w:t>
            </w:r>
            <w:proofErr w:type="spellStart"/>
            <w:r w:rsidRPr="0029160E">
              <w:rPr>
                <w:rFonts w:ascii="Cambria" w:hAnsi="Cambria"/>
                <w:color w:val="000000"/>
                <w:sz w:val="20"/>
                <w:szCs w:val="20"/>
                <w:lang w:val="en-US"/>
              </w:rPr>
              <w:t>Demetrescu</w:t>
            </w:r>
            <w:proofErr w:type="spellEnd"/>
          </w:p>
        </w:tc>
      </w:tr>
      <w:tr w:rsidR="00954F9D" w:rsidRPr="0029160E" w14:paraId="06A85845" w14:textId="77777777" w:rsidTr="00712AF3">
        <w:trPr>
          <w:trHeight w:val="1160"/>
          <w:jc w:val="center"/>
        </w:trPr>
        <w:tc>
          <w:tcPr>
            <w:tcW w:w="3338" w:type="dxa"/>
            <w:tcBorders>
              <w:top w:val="nil"/>
              <w:left w:val="single" w:sz="4" w:space="0" w:color="auto"/>
              <w:bottom w:val="single" w:sz="4" w:space="0" w:color="auto"/>
              <w:right w:val="single" w:sz="4" w:space="0" w:color="auto"/>
            </w:tcBorders>
            <w:shd w:val="clear" w:color="auto" w:fill="auto"/>
            <w:vAlign w:val="center"/>
            <w:hideMark/>
          </w:tcPr>
          <w:p w14:paraId="210BF284" w14:textId="77777777" w:rsidR="00954F9D" w:rsidRPr="00B0752F" w:rsidRDefault="00954F9D" w:rsidP="00712AF3">
            <w:pPr>
              <w:jc w:val="center"/>
              <w:rPr>
                <w:rFonts w:ascii="Cambria" w:hAnsi="Cambria"/>
                <w:color w:val="000000"/>
                <w:sz w:val="20"/>
                <w:szCs w:val="20"/>
              </w:rPr>
            </w:pPr>
            <w:r w:rsidRPr="00B0752F">
              <w:rPr>
                <w:rFonts w:ascii="Cambria" w:hAnsi="Cambria"/>
                <w:color w:val="000000"/>
                <w:sz w:val="20"/>
                <w:szCs w:val="20"/>
              </w:rPr>
              <w:t>Consolidarea cercetarii exploratorii integrate in stiintele vietii&amp;inginerie prin realizarea de acoperiri complexe pe Zr sialiaj Zr. Mecanisme de elaborare si caracterizare “</w:t>
            </w:r>
          </w:p>
        </w:tc>
        <w:tc>
          <w:tcPr>
            <w:tcW w:w="1686" w:type="dxa"/>
            <w:tcBorders>
              <w:top w:val="nil"/>
              <w:left w:val="nil"/>
              <w:bottom w:val="single" w:sz="4" w:space="0" w:color="auto"/>
              <w:right w:val="single" w:sz="4" w:space="0" w:color="auto"/>
            </w:tcBorders>
            <w:shd w:val="clear" w:color="auto" w:fill="auto"/>
            <w:vAlign w:val="center"/>
            <w:hideMark/>
          </w:tcPr>
          <w:p w14:paraId="62637670" w14:textId="77777777" w:rsidR="00954F9D" w:rsidRPr="0029160E" w:rsidRDefault="00954F9D" w:rsidP="00712AF3">
            <w:pPr>
              <w:jc w:val="center"/>
              <w:rPr>
                <w:rFonts w:ascii="Cambria" w:hAnsi="Cambria"/>
                <w:color w:val="000000"/>
                <w:sz w:val="20"/>
                <w:szCs w:val="20"/>
                <w:lang w:val="en-US"/>
              </w:rPr>
            </w:pPr>
            <w:r w:rsidRPr="0029160E">
              <w:rPr>
                <w:rFonts w:ascii="Cambria" w:hAnsi="Cambria"/>
                <w:color w:val="000000"/>
                <w:sz w:val="20"/>
                <w:szCs w:val="20"/>
                <w:lang w:val="en-US"/>
              </w:rPr>
              <w:t>PN-III-P4-ID-PCE-2016-0316</w:t>
            </w:r>
          </w:p>
        </w:tc>
        <w:tc>
          <w:tcPr>
            <w:tcW w:w="1526" w:type="dxa"/>
            <w:tcBorders>
              <w:top w:val="nil"/>
              <w:left w:val="nil"/>
              <w:bottom w:val="single" w:sz="4" w:space="0" w:color="auto"/>
              <w:right w:val="single" w:sz="4" w:space="0" w:color="auto"/>
            </w:tcBorders>
            <w:shd w:val="clear" w:color="auto" w:fill="auto"/>
            <w:vAlign w:val="center"/>
            <w:hideMark/>
          </w:tcPr>
          <w:p w14:paraId="1CC38147" w14:textId="77777777" w:rsidR="00954F9D" w:rsidRPr="0029160E" w:rsidRDefault="00954F9D" w:rsidP="00712AF3">
            <w:pPr>
              <w:jc w:val="center"/>
              <w:rPr>
                <w:rFonts w:ascii="Cambria" w:hAnsi="Cambria"/>
                <w:color w:val="000000"/>
                <w:sz w:val="20"/>
                <w:szCs w:val="20"/>
                <w:lang w:val="en-US"/>
              </w:rPr>
            </w:pPr>
            <w:r w:rsidRPr="0029160E">
              <w:rPr>
                <w:rFonts w:ascii="Cambria" w:hAnsi="Cambria"/>
                <w:color w:val="000000"/>
                <w:sz w:val="20"/>
                <w:szCs w:val="20"/>
                <w:lang w:val="en-US"/>
              </w:rPr>
              <w:t>Ramona Radu, 2017</w:t>
            </w:r>
          </w:p>
        </w:tc>
        <w:tc>
          <w:tcPr>
            <w:tcW w:w="1675" w:type="dxa"/>
            <w:tcBorders>
              <w:top w:val="nil"/>
              <w:left w:val="nil"/>
              <w:bottom w:val="single" w:sz="4" w:space="0" w:color="auto"/>
              <w:right w:val="single" w:sz="4" w:space="0" w:color="auto"/>
            </w:tcBorders>
            <w:shd w:val="clear" w:color="auto" w:fill="auto"/>
            <w:noWrap/>
            <w:vAlign w:val="center"/>
            <w:hideMark/>
          </w:tcPr>
          <w:p w14:paraId="13434B6D" w14:textId="77777777" w:rsidR="00954F9D" w:rsidRPr="0029160E" w:rsidRDefault="00954F9D" w:rsidP="00712AF3">
            <w:pPr>
              <w:jc w:val="center"/>
              <w:rPr>
                <w:rFonts w:ascii="Cambria" w:hAnsi="Cambria"/>
                <w:color w:val="000000"/>
                <w:sz w:val="20"/>
                <w:szCs w:val="20"/>
                <w:lang w:val="en-US"/>
              </w:rPr>
            </w:pPr>
            <w:r w:rsidRPr="0029160E">
              <w:rPr>
                <w:rFonts w:ascii="Cambria" w:hAnsi="Cambria"/>
                <w:color w:val="000000"/>
                <w:sz w:val="20"/>
                <w:szCs w:val="20"/>
                <w:lang w:val="en-US"/>
              </w:rPr>
              <w:t>2017-2019</w:t>
            </w:r>
          </w:p>
        </w:tc>
        <w:tc>
          <w:tcPr>
            <w:tcW w:w="1443" w:type="dxa"/>
            <w:tcBorders>
              <w:top w:val="nil"/>
              <w:left w:val="nil"/>
              <w:bottom w:val="single" w:sz="4" w:space="0" w:color="auto"/>
              <w:right w:val="single" w:sz="4" w:space="0" w:color="auto"/>
            </w:tcBorders>
            <w:shd w:val="clear" w:color="auto" w:fill="auto"/>
            <w:vAlign w:val="center"/>
            <w:hideMark/>
          </w:tcPr>
          <w:p w14:paraId="17B144C8" w14:textId="77777777" w:rsidR="00954F9D" w:rsidRPr="0029160E" w:rsidRDefault="00954F9D" w:rsidP="00712AF3">
            <w:pPr>
              <w:jc w:val="center"/>
              <w:rPr>
                <w:rFonts w:ascii="Cambria" w:hAnsi="Cambria"/>
                <w:color w:val="000000"/>
                <w:sz w:val="20"/>
                <w:szCs w:val="20"/>
                <w:lang w:val="en-US"/>
              </w:rPr>
            </w:pPr>
            <w:r w:rsidRPr="0029160E">
              <w:rPr>
                <w:rFonts w:ascii="Cambria" w:hAnsi="Cambria"/>
                <w:color w:val="000000"/>
                <w:sz w:val="20"/>
                <w:szCs w:val="20"/>
                <w:lang w:val="en-US"/>
              </w:rPr>
              <w:t xml:space="preserve">Ioana </w:t>
            </w:r>
            <w:proofErr w:type="spellStart"/>
            <w:r w:rsidRPr="0029160E">
              <w:rPr>
                <w:rFonts w:ascii="Cambria" w:hAnsi="Cambria"/>
                <w:color w:val="000000"/>
                <w:sz w:val="20"/>
                <w:szCs w:val="20"/>
                <w:lang w:val="en-US"/>
              </w:rPr>
              <w:t>Demetrescu</w:t>
            </w:r>
            <w:proofErr w:type="spellEnd"/>
          </w:p>
        </w:tc>
      </w:tr>
      <w:tr w:rsidR="00954F9D" w:rsidRPr="0029160E" w14:paraId="5F313676" w14:textId="77777777" w:rsidTr="00712AF3">
        <w:trPr>
          <w:trHeight w:val="620"/>
          <w:jc w:val="center"/>
        </w:trPr>
        <w:tc>
          <w:tcPr>
            <w:tcW w:w="3338" w:type="dxa"/>
            <w:tcBorders>
              <w:top w:val="nil"/>
              <w:left w:val="single" w:sz="4" w:space="0" w:color="auto"/>
              <w:bottom w:val="single" w:sz="4" w:space="0" w:color="auto"/>
              <w:right w:val="single" w:sz="4" w:space="0" w:color="auto"/>
            </w:tcBorders>
            <w:shd w:val="clear" w:color="auto" w:fill="auto"/>
            <w:vAlign w:val="center"/>
            <w:hideMark/>
          </w:tcPr>
          <w:p w14:paraId="034EF79B" w14:textId="2A858130" w:rsidR="00954F9D" w:rsidRPr="0029160E" w:rsidRDefault="00954F9D" w:rsidP="00712AF3">
            <w:pPr>
              <w:jc w:val="center"/>
              <w:rPr>
                <w:rFonts w:ascii="Cambria" w:hAnsi="Cambria"/>
                <w:color w:val="000000"/>
                <w:sz w:val="20"/>
                <w:szCs w:val="20"/>
                <w:lang w:val="en-US"/>
              </w:rPr>
            </w:pPr>
            <w:r w:rsidRPr="0029160E">
              <w:rPr>
                <w:rFonts w:ascii="Cambria" w:hAnsi="Cambria"/>
                <w:color w:val="000000"/>
                <w:sz w:val="20"/>
                <w:szCs w:val="20"/>
                <w:lang w:val="en-US"/>
              </w:rPr>
              <w:t>„</w:t>
            </w:r>
            <w:proofErr w:type="spellStart"/>
            <w:r w:rsidRPr="0029160E">
              <w:rPr>
                <w:rFonts w:ascii="Cambria" w:hAnsi="Cambria"/>
                <w:color w:val="000000"/>
                <w:sz w:val="20"/>
                <w:szCs w:val="20"/>
                <w:lang w:val="en-US"/>
              </w:rPr>
              <w:t>Materiale</w:t>
            </w:r>
            <w:proofErr w:type="spellEnd"/>
            <w:r w:rsidRPr="0029160E">
              <w:rPr>
                <w:rFonts w:ascii="Cambria" w:hAnsi="Cambria"/>
                <w:color w:val="000000"/>
                <w:sz w:val="20"/>
                <w:szCs w:val="20"/>
                <w:lang w:val="en-US"/>
              </w:rPr>
              <w:t xml:space="preserve"> </w:t>
            </w:r>
            <w:proofErr w:type="spellStart"/>
            <w:r w:rsidRPr="0029160E">
              <w:rPr>
                <w:rFonts w:ascii="Cambria" w:hAnsi="Cambria"/>
                <w:color w:val="000000"/>
                <w:sz w:val="20"/>
                <w:szCs w:val="20"/>
                <w:lang w:val="en-US"/>
              </w:rPr>
              <w:t>carbonice</w:t>
            </w:r>
            <w:proofErr w:type="spellEnd"/>
            <w:r w:rsidRPr="0029160E">
              <w:rPr>
                <w:rFonts w:ascii="Cambria" w:hAnsi="Cambria"/>
                <w:color w:val="000000"/>
                <w:sz w:val="20"/>
                <w:szCs w:val="20"/>
                <w:lang w:val="en-US"/>
              </w:rPr>
              <w:t xml:space="preserve"> </w:t>
            </w:r>
            <w:proofErr w:type="spellStart"/>
            <w:r w:rsidRPr="0029160E">
              <w:rPr>
                <w:rFonts w:ascii="Cambria" w:hAnsi="Cambria"/>
                <w:color w:val="000000"/>
                <w:sz w:val="20"/>
                <w:szCs w:val="20"/>
                <w:lang w:val="en-US"/>
              </w:rPr>
              <w:t>nanostructurate</w:t>
            </w:r>
            <w:proofErr w:type="spellEnd"/>
            <w:r w:rsidRPr="0029160E">
              <w:rPr>
                <w:rFonts w:ascii="Cambria" w:hAnsi="Cambria"/>
                <w:color w:val="000000"/>
                <w:sz w:val="20"/>
                <w:szCs w:val="20"/>
                <w:lang w:val="en-US"/>
              </w:rPr>
              <w:t xml:space="preserve"> </w:t>
            </w:r>
            <w:proofErr w:type="spellStart"/>
            <w:r w:rsidRPr="0029160E">
              <w:rPr>
                <w:rFonts w:ascii="Cambria" w:hAnsi="Cambria"/>
                <w:color w:val="000000"/>
                <w:sz w:val="20"/>
                <w:szCs w:val="20"/>
                <w:lang w:val="en-US"/>
              </w:rPr>
              <w:t>pentru</w:t>
            </w:r>
            <w:proofErr w:type="spellEnd"/>
            <w:r w:rsidRPr="0029160E">
              <w:rPr>
                <w:rFonts w:ascii="Cambria" w:hAnsi="Cambria"/>
                <w:color w:val="000000"/>
                <w:sz w:val="20"/>
                <w:szCs w:val="20"/>
                <w:lang w:val="en-US"/>
              </w:rPr>
              <w:t xml:space="preserve"> </w:t>
            </w:r>
            <w:proofErr w:type="spellStart"/>
            <w:r w:rsidRPr="0029160E">
              <w:rPr>
                <w:rFonts w:ascii="Cambria" w:hAnsi="Cambria"/>
                <w:color w:val="000000"/>
                <w:sz w:val="20"/>
                <w:szCs w:val="20"/>
                <w:lang w:val="en-US"/>
              </w:rPr>
              <w:t>aplicații</w:t>
            </w:r>
            <w:proofErr w:type="spellEnd"/>
            <w:r w:rsidRPr="0029160E">
              <w:rPr>
                <w:rFonts w:ascii="Cambria" w:hAnsi="Cambria"/>
                <w:color w:val="000000"/>
                <w:sz w:val="20"/>
                <w:szCs w:val="20"/>
                <w:lang w:val="en-US"/>
              </w:rPr>
              <w:t xml:space="preserve"> </w:t>
            </w:r>
            <w:proofErr w:type="spellStart"/>
            <w:r w:rsidRPr="0029160E">
              <w:rPr>
                <w:rFonts w:ascii="Cambria" w:hAnsi="Cambria"/>
                <w:color w:val="000000"/>
                <w:sz w:val="20"/>
                <w:szCs w:val="20"/>
                <w:lang w:val="en-US"/>
              </w:rPr>
              <w:t>industriale</w:t>
            </w:r>
            <w:proofErr w:type="spellEnd"/>
            <w:r w:rsidRPr="0029160E">
              <w:rPr>
                <w:rFonts w:ascii="Cambria" w:hAnsi="Cambria"/>
                <w:color w:val="000000"/>
                <w:sz w:val="20"/>
                <w:szCs w:val="20"/>
                <w:lang w:val="en-US"/>
              </w:rPr>
              <w:t xml:space="preserve"> </w:t>
            </w:r>
            <w:proofErr w:type="spellStart"/>
            <w:r w:rsidRPr="0029160E">
              <w:rPr>
                <w:rFonts w:ascii="Cambria" w:hAnsi="Cambria"/>
                <w:color w:val="000000"/>
                <w:sz w:val="20"/>
                <w:szCs w:val="20"/>
                <w:lang w:val="en-US"/>
              </w:rPr>
              <w:t>avansate</w:t>
            </w:r>
            <w:proofErr w:type="spellEnd"/>
            <w:r w:rsidRPr="0029160E">
              <w:rPr>
                <w:rFonts w:ascii="Cambria" w:hAnsi="Cambria"/>
                <w:color w:val="000000"/>
                <w:sz w:val="20"/>
                <w:szCs w:val="20"/>
                <w:lang w:val="en-US"/>
              </w:rPr>
              <w:t>”</w:t>
            </w:r>
          </w:p>
        </w:tc>
        <w:tc>
          <w:tcPr>
            <w:tcW w:w="1686" w:type="dxa"/>
            <w:tcBorders>
              <w:top w:val="nil"/>
              <w:left w:val="nil"/>
              <w:bottom w:val="single" w:sz="4" w:space="0" w:color="auto"/>
              <w:right w:val="single" w:sz="4" w:space="0" w:color="auto"/>
            </w:tcBorders>
            <w:shd w:val="clear" w:color="auto" w:fill="auto"/>
            <w:vAlign w:val="center"/>
            <w:hideMark/>
          </w:tcPr>
          <w:p w14:paraId="077DB30E" w14:textId="77777777" w:rsidR="00954F9D" w:rsidRPr="0029160E" w:rsidRDefault="00954F9D" w:rsidP="00712AF3">
            <w:pPr>
              <w:jc w:val="center"/>
              <w:rPr>
                <w:rFonts w:ascii="Cambria" w:hAnsi="Cambria"/>
                <w:color w:val="000000"/>
                <w:sz w:val="20"/>
                <w:szCs w:val="20"/>
                <w:lang w:val="en-US"/>
              </w:rPr>
            </w:pPr>
            <w:r w:rsidRPr="0029160E">
              <w:rPr>
                <w:rFonts w:ascii="Cambria" w:hAnsi="Cambria"/>
                <w:color w:val="000000"/>
                <w:sz w:val="20"/>
                <w:szCs w:val="20"/>
                <w:lang w:val="en-US"/>
              </w:rPr>
              <w:t>PN-III-P1-1.2-PCCDI-2017-0619</w:t>
            </w:r>
          </w:p>
        </w:tc>
        <w:tc>
          <w:tcPr>
            <w:tcW w:w="1526" w:type="dxa"/>
            <w:tcBorders>
              <w:top w:val="nil"/>
              <w:left w:val="nil"/>
              <w:bottom w:val="single" w:sz="4" w:space="0" w:color="auto"/>
              <w:right w:val="single" w:sz="4" w:space="0" w:color="auto"/>
            </w:tcBorders>
            <w:shd w:val="clear" w:color="auto" w:fill="auto"/>
            <w:vAlign w:val="center"/>
            <w:hideMark/>
          </w:tcPr>
          <w:p w14:paraId="7C4AC6F9" w14:textId="77777777" w:rsidR="00954F9D" w:rsidRPr="0029160E" w:rsidRDefault="00954F9D" w:rsidP="00712AF3">
            <w:pPr>
              <w:jc w:val="center"/>
              <w:rPr>
                <w:rFonts w:ascii="Cambria" w:hAnsi="Cambria"/>
                <w:color w:val="000000"/>
                <w:sz w:val="20"/>
                <w:szCs w:val="20"/>
                <w:lang w:val="en-US"/>
              </w:rPr>
            </w:pPr>
            <w:r w:rsidRPr="0029160E">
              <w:rPr>
                <w:rFonts w:ascii="Cambria" w:hAnsi="Cambria"/>
                <w:color w:val="000000"/>
                <w:sz w:val="20"/>
                <w:szCs w:val="20"/>
                <w:lang w:val="en-US"/>
              </w:rPr>
              <w:t xml:space="preserve">Elena Simona </w:t>
            </w:r>
            <w:proofErr w:type="spellStart"/>
            <w:r w:rsidRPr="0029160E">
              <w:rPr>
                <w:rFonts w:ascii="Cambria" w:hAnsi="Cambria"/>
                <w:color w:val="000000"/>
                <w:sz w:val="20"/>
                <w:szCs w:val="20"/>
                <w:lang w:val="en-US"/>
              </w:rPr>
              <w:t>Anghel</w:t>
            </w:r>
            <w:proofErr w:type="spellEnd"/>
            <w:r w:rsidRPr="0029160E">
              <w:rPr>
                <w:rFonts w:ascii="Cambria" w:hAnsi="Cambria"/>
                <w:color w:val="000000"/>
                <w:sz w:val="20"/>
                <w:szCs w:val="20"/>
                <w:lang w:val="en-US"/>
              </w:rPr>
              <w:t>, 2018</w:t>
            </w:r>
          </w:p>
        </w:tc>
        <w:tc>
          <w:tcPr>
            <w:tcW w:w="1675" w:type="dxa"/>
            <w:tcBorders>
              <w:top w:val="nil"/>
              <w:left w:val="nil"/>
              <w:bottom w:val="single" w:sz="4" w:space="0" w:color="auto"/>
              <w:right w:val="single" w:sz="4" w:space="0" w:color="auto"/>
            </w:tcBorders>
            <w:shd w:val="clear" w:color="auto" w:fill="auto"/>
            <w:noWrap/>
            <w:vAlign w:val="center"/>
            <w:hideMark/>
          </w:tcPr>
          <w:p w14:paraId="5BC039B4" w14:textId="77777777" w:rsidR="00954F9D" w:rsidRPr="0029160E" w:rsidRDefault="00954F9D" w:rsidP="00712AF3">
            <w:pPr>
              <w:jc w:val="center"/>
              <w:rPr>
                <w:rFonts w:ascii="Cambria" w:hAnsi="Cambria"/>
                <w:color w:val="000000"/>
                <w:sz w:val="20"/>
                <w:szCs w:val="20"/>
                <w:lang w:val="en-US"/>
              </w:rPr>
            </w:pPr>
            <w:r w:rsidRPr="0029160E">
              <w:rPr>
                <w:rFonts w:ascii="Cambria" w:hAnsi="Cambria"/>
                <w:color w:val="000000"/>
                <w:sz w:val="20"/>
                <w:szCs w:val="20"/>
                <w:lang w:val="en-US"/>
              </w:rPr>
              <w:t>2018-2020</w:t>
            </w:r>
          </w:p>
        </w:tc>
        <w:tc>
          <w:tcPr>
            <w:tcW w:w="1443" w:type="dxa"/>
            <w:tcBorders>
              <w:top w:val="nil"/>
              <w:left w:val="nil"/>
              <w:bottom w:val="single" w:sz="4" w:space="0" w:color="auto"/>
              <w:right w:val="single" w:sz="4" w:space="0" w:color="auto"/>
            </w:tcBorders>
            <w:shd w:val="clear" w:color="auto" w:fill="auto"/>
            <w:vAlign w:val="center"/>
            <w:hideMark/>
          </w:tcPr>
          <w:p w14:paraId="787297A9" w14:textId="77777777" w:rsidR="00954F9D" w:rsidRPr="0029160E" w:rsidRDefault="00954F9D" w:rsidP="00712AF3">
            <w:pPr>
              <w:jc w:val="center"/>
              <w:rPr>
                <w:rFonts w:ascii="Cambria" w:hAnsi="Cambria"/>
                <w:color w:val="000000"/>
                <w:sz w:val="20"/>
                <w:szCs w:val="20"/>
                <w:lang w:val="en-US"/>
              </w:rPr>
            </w:pPr>
            <w:r w:rsidRPr="0029160E">
              <w:rPr>
                <w:rFonts w:ascii="Cambria" w:hAnsi="Cambria"/>
                <w:color w:val="000000"/>
                <w:sz w:val="20"/>
                <w:szCs w:val="20"/>
                <w:lang w:val="en-US"/>
              </w:rPr>
              <w:t xml:space="preserve">Ioana </w:t>
            </w:r>
            <w:proofErr w:type="spellStart"/>
            <w:r w:rsidRPr="0029160E">
              <w:rPr>
                <w:rFonts w:ascii="Cambria" w:hAnsi="Cambria"/>
                <w:color w:val="000000"/>
                <w:sz w:val="20"/>
                <w:szCs w:val="20"/>
                <w:lang w:val="en-US"/>
              </w:rPr>
              <w:t>Demetrescu</w:t>
            </w:r>
            <w:proofErr w:type="spellEnd"/>
          </w:p>
        </w:tc>
      </w:tr>
      <w:tr w:rsidR="00954F9D" w:rsidRPr="0029160E" w14:paraId="111555D0" w14:textId="77777777" w:rsidTr="00712AF3">
        <w:trPr>
          <w:trHeight w:val="760"/>
          <w:jc w:val="center"/>
        </w:trPr>
        <w:tc>
          <w:tcPr>
            <w:tcW w:w="3338" w:type="dxa"/>
            <w:tcBorders>
              <w:top w:val="nil"/>
              <w:left w:val="single" w:sz="4" w:space="0" w:color="auto"/>
              <w:bottom w:val="single" w:sz="4" w:space="0" w:color="auto"/>
              <w:right w:val="single" w:sz="4" w:space="0" w:color="auto"/>
            </w:tcBorders>
            <w:shd w:val="clear" w:color="auto" w:fill="auto"/>
            <w:vAlign w:val="center"/>
            <w:hideMark/>
          </w:tcPr>
          <w:p w14:paraId="7E0347AC" w14:textId="5EB9DFBC" w:rsidR="00954F9D" w:rsidRPr="0029160E" w:rsidRDefault="00954F9D" w:rsidP="00712AF3">
            <w:pPr>
              <w:jc w:val="center"/>
              <w:rPr>
                <w:rFonts w:ascii="Cambria" w:hAnsi="Cambria"/>
                <w:color w:val="000000"/>
                <w:sz w:val="20"/>
                <w:szCs w:val="20"/>
                <w:lang w:val="en-US"/>
              </w:rPr>
            </w:pPr>
            <w:proofErr w:type="spellStart"/>
            <w:r w:rsidRPr="0029160E">
              <w:rPr>
                <w:rFonts w:ascii="Cambria" w:hAnsi="Cambria"/>
                <w:color w:val="000000"/>
                <w:sz w:val="20"/>
                <w:szCs w:val="20"/>
                <w:lang w:val="en-US"/>
              </w:rPr>
              <w:t>Microsenzori</w:t>
            </w:r>
            <w:proofErr w:type="spellEnd"/>
            <w:r w:rsidRPr="0029160E">
              <w:rPr>
                <w:rFonts w:ascii="Cambria" w:hAnsi="Cambria"/>
                <w:color w:val="000000"/>
                <w:sz w:val="20"/>
                <w:szCs w:val="20"/>
                <w:lang w:val="en-US"/>
              </w:rPr>
              <w:t xml:space="preserve"> </w:t>
            </w:r>
            <w:proofErr w:type="spellStart"/>
            <w:r w:rsidRPr="0029160E">
              <w:rPr>
                <w:rFonts w:ascii="Cambria" w:hAnsi="Cambria"/>
                <w:color w:val="000000"/>
                <w:sz w:val="20"/>
                <w:szCs w:val="20"/>
                <w:lang w:val="en-US"/>
              </w:rPr>
              <w:t>stocastici</w:t>
            </w:r>
            <w:proofErr w:type="spellEnd"/>
            <w:r w:rsidRPr="0029160E">
              <w:rPr>
                <w:rFonts w:ascii="Cambria" w:hAnsi="Cambria"/>
                <w:color w:val="000000"/>
                <w:sz w:val="20"/>
                <w:szCs w:val="20"/>
                <w:lang w:val="en-US"/>
              </w:rPr>
              <w:t xml:space="preserve"> </w:t>
            </w:r>
            <w:proofErr w:type="spellStart"/>
            <w:r w:rsidRPr="0029160E">
              <w:rPr>
                <w:rFonts w:ascii="Cambria" w:hAnsi="Cambria"/>
                <w:color w:val="000000"/>
                <w:sz w:val="20"/>
                <w:szCs w:val="20"/>
                <w:lang w:val="en-US"/>
              </w:rPr>
              <w:t>utilizati</w:t>
            </w:r>
            <w:proofErr w:type="spellEnd"/>
            <w:r w:rsidRPr="0029160E">
              <w:rPr>
                <w:rFonts w:ascii="Cambria" w:hAnsi="Cambria"/>
                <w:color w:val="000000"/>
                <w:sz w:val="20"/>
                <w:szCs w:val="20"/>
                <w:lang w:val="en-US"/>
              </w:rPr>
              <w:t xml:space="preserve"> la </w:t>
            </w:r>
            <w:proofErr w:type="spellStart"/>
            <w:r w:rsidRPr="0029160E">
              <w:rPr>
                <w:rFonts w:ascii="Cambria" w:hAnsi="Cambria"/>
                <w:color w:val="000000"/>
                <w:sz w:val="20"/>
                <w:szCs w:val="20"/>
                <w:lang w:val="en-US"/>
              </w:rPr>
              <w:t>determinarea</w:t>
            </w:r>
            <w:proofErr w:type="spellEnd"/>
            <w:r w:rsidRPr="0029160E">
              <w:rPr>
                <w:rFonts w:ascii="Cambria" w:hAnsi="Cambria"/>
                <w:color w:val="000000"/>
                <w:sz w:val="20"/>
                <w:szCs w:val="20"/>
                <w:lang w:val="en-US"/>
              </w:rPr>
              <w:t xml:space="preserve"> </w:t>
            </w:r>
            <w:proofErr w:type="spellStart"/>
            <w:r w:rsidRPr="0029160E">
              <w:rPr>
                <w:rFonts w:ascii="Cambria" w:hAnsi="Cambria"/>
                <w:color w:val="000000"/>
                <w:sz w:val="20"/>
                <w:szCs w:val="20"/>
                <w:lang w:val="en-US"/>
              </w:rPr>
              <w:t>biomarkerilor</w:t>
            </w:r>
            <w:proofErr w:type="spellEnd"/>
            <w:r w:rsidRPr="0029160E">
              <w:rPr>
                <w:rFonts w:ascii="Cambria" w:hAnsi="Cambria"/>
                <w:color w:val="000000"/>
                <w:sz w:val="20"/>
                <w:szCs w:val="20"/>
                <w:lang w:val="en-US"/>
              </w:rPr>
              <w:t xml:space="preserve"> </w:t>
            </w:r>
            <w:proofErr w:type="spellStart"/>
            <w:r w:rsidRPr="0029160E">
              <w:rPr>
                <w:rFonts w:ascii="Cambria" w:hAnsi="Cambria"/>
                <w:color w:val="000000"/>
                <w:sz w:val="20"/>
                <w:szCs w:val="20"/>
                <w:lang w:val="en-US"/>
              </w:rPr>
              <w:t>specifici</w:t>
            </w:r>
            <w:proofErr w:type="spellEnd"/>
            <w:r w:rsidRPr="0029160E">
              <w:rPr>
                <w:rFonts w:ascii="Cambria" w:hAnsi="Cambria"/>
                <w:color w:val="000000"/>
                <w:sz w:val="20"/>
                <w:szCs w:val="20"/>
                <w:lang w:val="en-US"/>
              </w:rPr>
              <w:t xml:space="preserve"> </w:t>
            </w:r>
            <w:proofErr w:type="spellStart"/>
            <w:r w:rsidRPr="0029160E">
              <w:rPr>
                <w:rFonts w:ascii="Cambria" w:hAnsi="Cambria"/>
                <w:color w:val="000000"/>
                <w:sz w:val="20"/>
                <w:szCs w:val="20"/>
                <w:lang w:val="en-US"/>
              </w:rPr>
              <w:t>diabetului</w:t>
            </w:r>
            <w:proofErr w:type="spellEnd"/>
            <w:r w:rsidRPr="0029160E">
              <w:rPr>
                <w:rFonts w:ascii="Cambria" w:hAnsi="Cambria"/>
                <w:color w:val="000000"/>
                <w:sz w:val="20"/>
                <w:szCs w:val="20"/>
                <w:lang w:val="en-US"/>
              </w:rPr>
              <w:t xml:space="preserve"> (SCREENSTOCDIA)</w:t>
            </w:r>
          </w:p>
        </w:tc>
        <w:tc>
          <w:tcPr>
            <w:tcW w:w="1686" w:type="dxa"/>
            <w:tcBorders>
              <w:top w:val="nil"/>
              <w:left w:val="nil"/>
              <w:bottom w:val="single" w:sz="4" w:space="0" w:color="auto"/>
              <w:right w:val="single" w:sz="4" w:space="0" w:color="auto"/>
            </w:tcBorders>
            <w:shd w:val="clear" w:color="auto" w:fill="auto"/>
            <w:vAlign w:val="center"/>
            <w:hideMark/>
          </w:tcPr>
          <w:p w14:paraId="5EE18685" w14:textId="77777777" w:rsidR="00954F9D" w:rsidRPr="0029160E" w:rsidRDefault="00954F9D" w:rsidP="00712AF3">
            <w:pPr>
              <w:jc w:val="center"/>
              <w:rPr>
                <w:rFonts w:ascii="Cambria" w:hAnsi="Cambria"/>
                <w:color w:val="000000"/>
                <w:sz w:val="20"/>
                <w:szCs w:val="20"/>
                <w:lang w:val="en-US"/>
              </w:rPr>
            </w:pPr>
            <w:r w:rsidRPr="0029160E">
              <w:rPr>
                <w:rFonts w:ascii="Cambria" w:hAnsi="Cambria"/>
                <w:color w:val="000000"/>
                <w:sz w:val="20"/>
                <w:szCs w:val="20"/>
                <w:lang w:val="en-US"/>
              </w:rPr>
              <w:t>PCE46/2017</w:t>
            </w:r>
          </w:p>
        </w:tc>
        <w:tc>
          <w:tcPr>
            <w:tcW w:w="1526" w:type="dxa"/>
            <w:tcBorders>
              <w:top w:val="nil"/>
              <w:left w:val="nil"/>
              <w:bottom w:val="single" w:sz="4" w:space="0" w:color="auto"/>
              <w:right w:val="single" w:sz="4" w:space="0" w:color="auto"/>
            </w:tcBorders>
            <w:shd w:val="clear" w:color="auto" w:fill="auto"/>
            <w:vAlign w:val="center"/>
            <w:hideMark/>
          </w:tcPr>
          <w:p w14:paraId="0CF29208" w14:textId="77777777" w:rsidR="00954F9D" w:rsidRPr="0029160E" w:rsidRDefault="00954F9D" w:rsidP="00712AF3">
            <w:pPr>
              <w:jc w:val="center"/>
              <w:rPr>
                <w:rFonts w:ascii="Cambria" w:hAnsi="Cambria"/>
                <w:color w:val="000000"/>
                <w:sz w:val="20"/>
                <w:szCs w:val="20"/>
                <w:lang w:val="en-US"/>
              </w:rPr>
            </w:pPr>
            <w:proofErr w:type="spellStart"/>
            <w:r w:rsidRPr="0029160E">
              <w:rPr>
                <w:rFonts w:ascii="Cambria" w:hAnsi="Cambria"/>
                <w:color w:val="000000"/>
                <w:sz w:val="20"/>
                <w:szCs w:val="20"/>
                <w:lang w:val="en-US"/>
              </w:rPr>
              <w:t>Ilie</w:t>
            </w:r>
            <w:proofErr w:type="spellEnd"/>
            <w:r w:rsidRPr="0029160E">
              <w:rPr>
                <w:rFonts w:ascii="Cambria" w:hAnsi="Cambria"/>
                <w:color w:val="000000"/>
                <w:sz w:val="20"/>
                <w:szCs w:val="20"/>
                <w:lang w:val="en-US"/>
              </w:rPr>
              <w:t xml:space="preserve"> </w:t>
            </w:r>
            <w:proofErr w:type="spellStart"/>
            <w:r w:rsidRPr="0029160E">
              <w:rPr>
                <w:rFonts w:ascii="Cambria" w:hAnsi="Cambria"/>
                <w:color w:val="000000"/>
                <w:sz w:val="20"/>
                <w:szCs w:val="20"/>
                <w:lang w:val="en-US"/>
              </w:rPr>
              <w:t>Ruxandra</w:t>
            </w:r>
            <w:proofErr w:type="spellEnd"/>
            <w:r w:rsidRPr="0029160E">
              <w:rPr>
                <w:rFonts w:ascii="Cambria" w:hAnsi="Cambria"/>
                <w:color w:val="000000"/>
                <w:sz w:val="20"/>
                <w:szCs w:val="20"/>
                <w:lang w:val="en-US"/>
              </w:rPr>
              <w:t xml:space="preserve"> Maria</w:t>
            </w:r>
          </w:p>
        </w:tc>
        <w:tc>
          <w:tcPr>
            <w:tcW w:w="1675" w:type="dxa"/>
            <w:tcBorders>
              <w:top w:val="nil"/>
              <w:left w:val="nil"/>
              <w:bottom w:val="single" w:sz="4" w:space="0" w:color="auto"/>
              <w:right w:val="single" w:sz="4" w:space="0" w:color="auto"/>
            </w:tcBorders>
            <w:shd w:val="clear" w:color="auto" w:fill="auto"/>
            <w:vAlign w:val="center"/>
            <w:hideMark/>
          </w:tcPr>
          <w:p w14:paraId="50D8FE18" w14:textId="77777777" w:rsidR="00954F9D" w:rsidRPr="0029160E" w:rsidRDefault="00954F9D" w:rsidP="00712AF3">
            <w:pPr>
              <w:jc w:val="center"/>
              <w:rPr>
                <w:rFonts w:ascii="Cambria" w:hAnsi="Cambria"/>
                <w:color w:val="000000"/>
                <w:sz w:val="20"/>
                <w:szCs w:val="20"/>
                <w:lang w:val="en-US"/>
              </w:rPr>
            </w:pPr>
            <w:r w:rsidRPr="0029160E">
              <w:rPr>
                <w:rFonts w:ascii="Cambria" w:hAnsi="Cambria"/>
                <w:color w:val="000000"/>
                <w:sz w:val="20"/>
                <w:szCs w:val="20"/>
                <w:lang w:val="en-US"/>
              </w:rPr>
              <w:t>2017-2019</w:t>
            </w:r>
          </w:p>
        </w:tc>
        <w:tc>
          <w:tcPr>
            <w:tcW w:w="1443" w:type="dxa"/>
            <w:tcBorders>
              <w:top w:val="nil"/>
              <w:left w:val="nil"/>
              <w:bottom w:val="single" w:sz="4" w:space="0" w:color="auto"/>
              <w:right w:val="single" w:sz="4" w:space="0" w:color="auto"/>
            </w:tcBorders>
            <w:shd w:val="clear" w:color="auto" w:fill="auto"/>
            <w:vAlign w:val="center"/>
            <w:hideMark/>
          </w:tcPr>
          <w:p w14:paraId="2F98B99C" w14:textId="77777777" w:rsidR="00954F9D" w:rsidRPr="0029160E" w:rsidRDefault="00954F9D" w:rsidP="00712AF3">
            <w:pPr>
              <w:jc w:val="center"/>
              <w:rPr>
                <w:rFonts w:ascii="Cambria" w:hAnsi="Cambria"/>
                <w:color w:val="000000"/>
                <w:sz w:val="20"/>
                <w:szCs w:val="20"/>
                <w:lang w:val="en-US"/>
              </w:rPr>
            </w:pPr>
            <w:r w:rsidRPr="0029160E">
              <w:rPr>
                <w:rFonts w:ascii="Cambria" w:hAnsi="Cambria"/>
                <w:color w:val="000000"/>
                <w:sz w:val="20"/>
                <w:szCs w:val="20"/>
                <w:lang w:val="en-US"/>
              </w:rPr>
              <w:t xml:space="preserve">R. Van </w:t>
            </w:r>
            <w:proofErr w:type="spellStart"/>
            <w:r w:rsidRPr="0029160E">
              <w:rPr>
                <w:rFonts w:ascii="Cambria" w:hAnsi="Cambria"/>
                <w:color w:val="000000"/>
                <w:sz w:val="20"/>
                <w:szCs w:val="20"/>
                <w:lang w:val="en-US"/>
              </w:rPr>
              <w:t>Staden</w:t>
            </w:r>
            <w:proofErr w:type="spellEnd"/>
          </w:p>
        </w:tc>
      </w:tr>
      <w:tr w:rsidR="00954F9D" w:rsidRPr="0029160E" w14:paraId="325F8777" w14:textId="77777777" w:rsidTr="00712AF3">
        <w:trPr>
          <w:trHeight w:val="1410"/>
          <w:jc w:val="center"/>
        </w:trPr>
        <w:tc>
          <w:tcPr>
            <w:tcW w:w="3338" w:type="dxa"/>
            <w:tcBorders>
              <w:top w:val="nil"/>
              <w:left w:val="single" w:sz="4" w:space="0" w:color="auto"/>
              <w:bottom w:val="single" w:sz="4" w:space="0" w:color="auto"/>
              <w:right w:val="single" w:sz="4" w:space="0" w:color="auto"/>
            </w:tcBorders>
            <w:shd w:val="clear" w:color="auto" w:fill="auto"/>
            <w:vAlign w:val="center"/>
            <w:hideMark/>
          </w:tcPr>
          <w:p w14:paraId="7A89D29E" w14:textId="1BC90C36" w:rsidR="00954F9D" w:rsidRPr="0029160E" w:rsidRDefault="00954F9D" w:rsidP="00712AF3">
            <w:pPr>
              <w:jc w:val="center"/>
              <w:rPr>
                <w:rFonts w:ascii="Cambria" w:hAnsi="Cambria"/>
                <w:color w:val="000000"/>
                <w:sz w:val="20"/>
                <w:szCs w:val="20"/>
                <w:lang w:val="en-US"/>
              </w:rPr>
            </w:pPr>
            <w:proofErr w:type="spellStart"/>
            <w:r w:rsidRPr="0029160E">
              <w:rPr>
                <w:rFonts w:ascii="Cambria" w:hAnsi="Cambria"/>
                <w:color w:val="000000"/>
                <w:sz w:val="20"/>
                <w:szCs w:val="20"/>
                <w:lang w:val="en-US"/>
              </w:rPr>
              <w:t>Senzori</w:t>
            </w:r>
            <w:proofErr w:type="spellEnd"/>
            <w:r w:rsidRPr="0029160E">
              <w:rPr>
                <w:rFonts w:ascii="Cambria" w:hAnsi="Cambria"/>
                <w:color w:val="000000"/>
                <w:sz w:val="20"/>
                <w:szCs w:val="20"/>
                <w:lang w:val="en-US"/>
              </w:rPr>
              <w:t xml:space="preserve"> </w:t>
            </w:r>
            <w:proofErr w:type="spellStart"/>
            <w:r w:rsidRPr="0029160E">
              <w:rPr>
                <w:rFonts w:ascii="Cambria" w:hAnsi="Cambria"/>
                <w:color w:val="000000"/>
                <w:sz w:val="20"/>
                <w:szCs w:val="20"/>
                <w:lang w:val="en-US"/>
              </w:rPr>
              <w:t>stocastici</w:t>
            </w:r>
            <w:proofErr w:type="spellEnd"/>
            <w:r w:rsidRPr="0029160E">
              <w:rPr>
                <w:rFonts w:ascii="Cambria" w:hAnsi="Cambria"/>
                <w:color w:val="000000"/>
                <w:sz w:val="20"/>
                <w:szCs w:val="20"/>
                <w:lang w:val="en-US"/>
              </w:rPr>
              <w:t xml:space="preserve"> </w:t>
            </w:r>
            <w:proofErr w:type="spellStart"/>
            <w:r w:rsidRPr="0029160E">
              <w:rPr>
                <w:rFonts w:ascii="Cambria" w:hAnsi="Cambria"/>
                <w:color w:val="000000"/>
                <w:sz w:val="20"/>
                <w:szCs w:val="20"/>
                <w:lang w:val="en-US"/>
              </w:rPr>
              <w:t>bazaţi</w:t>
            </w:r>
            <w:proofErr w:type="spellEnd"/>
            <w:r w:rsidRPr="0029160E">
              <w:rPr>
                <w:rFonts w:ascii="Cambria" w:hAnsi="Cambria"/>
                <w:color w:val="000000"/>
                <w:sz w:val="20"/>
                <w:szCs w:val="20"/>
                <w:lang w:val="en-US"/>
              </w:rPr>
              <w:t xml:space="preserve"> pe </w:t>
            </w:r>
            <w:proofErr w:type="spellStart"/>
            <w:r w:rsidRPr="0029160E">
              <w:rPr>
                <w:rFonts w:ascii="Cambria" w:hAnsi="Cambria"/>
                <w:color w:val="000000"/>
                <w:sz w:val="20"/>
                <w:szCs w:val="20"/>
                <w:lang w:val="en-US"/>
              </w:rPr>
              <w:t>grafene</w:t>
            </w:r>
            <w:proofErr w:type="spellEnd"/>
            <w:r w:rsidRPr="0029160E">
              <w:rPr>
                <w:rFonts w:ascii="Cambria" w:hAnsi="Cambria"/>
                <w:color w:val="000000"/>
                <w:sz w:val="20"/>
                <w:szCs w:val="20"/>
                <w:lang w:val="en-US"/>
              </w:rPr>
              <w:t xml:space="preserve"> </w:t>
            </w:r>
            <w:proofErr w:type="spellStart"/>
            <w:r w:rsidRPr="0029160E">
              <w:rPr>
                <w:rFonts w:ascii="Cambria" w:hAnsi="Cambria"/>
                <w:color w:val="000000"/>
                <w:sz w:val="20"/>
                <w:szCs w:val="20"/>
                <w:lang w:val="en-US"/>
              </w:rPr>
              <w:t>pentru</w:t>
            </w:r>
            <w:proofErr w:type="spellEnd"/>
            <w:r w:rsidRPr="0029160E">
              <w:rPr>
                <w:rFonts w:ascii="Cambria" w:hAnsi="Cambria"/>
                <w:color w:val="000000"/>
                <w:sz w:val="20"/>
                <w:szCs w:val="20"/>
                <w:lang w:val="en-US"/>
              </w:rPr>
              <w:t xml:space="preserve"> </w:t>
            </w:r>
            <w:proofErr w:type="spellStart"/>
            <w:r w:rsidRPr="0029160E">
              <w:rPr>
                <w:rFonts w:ascii="Cambria" w:hAnsi="Cambria"/>
                <w:color w:val="000000"/>
                <w:sz w:val="20"/>
                <w:szCs w:val="20"/>
                <w:lang w:val="en-US"/>
              </w:rPr>
              <w:t>diagnosticul</w:t>
            </w:r>
            <w:proofErr w:type="spellEnd"/>
            <w:r w:rsidRPr="0029160E">
              <w:rPr>
                <w:rFonts w:ascii="Cambria" w:hAnsi="Cambria"/>
                <w:color w:val="000000"/>
                <w:sz w:val="20"/>
                <w:szCs w:val="20"/>
                <w:lang w:val="en-US"/>
              </w:rPr>
              <w:t xml:space="preserve"> molecular al </w:t>
            </w:r>
            <w:proofErr w:type="spellStart"/>
            <w:r w:rsidRPr="0029160E">
              <w:rPr>
                <w:rFonts w:ascii="Cambria" w:hAnsi="Cambria"/>
                <w:color w:val="000000"/>
                <w:sz w:val="20"/>
                <w:szCs w:val="20"/>
                <w:lang w:val="en-US"/>
              </w:rPr>
              <w:t>cancerului</w:t>
            </w:r>
            <w:proofErr w:type="spellEnd"/>
            <w:r w:rsidRPr="0029160E">
              <w:rPr>
                <w:rFonts w:ascii="Cambria" w:hAnsi="Cambria"/>
                <w:color w:val="000000"/>
                <w:sz w:val="20"/>
                <w:szCs w:val="20"/>
                <w:lang w:val="en-US"/>
              </w:rPr>
              <w:t xml:space="preserve"> </w:t>
            </w:r>
            <w:proofErr w:type="spellStart"/>
            <w:r w:rsidRPr="0029160E">
              <w:rPr>
                <w:rFonts w:ascii="Cambria" w:hAnsi="Cambria"/>
                <w:color w:val="000000"/>
                <w:sz w:val="20"/>
                <w:szCs w:val="20"/>
                <w:lang w:val="en-US"/>
              </w:rPr>
              <w:t>tractului</w:t>
            </w:r>
            <w:proofErr w:type="spellEnd"/>
            <w:r w:rsidRPr="0029160E">
              <w:rPr>
                <w:rFonts w:ascii="Cambria" w:hAnsi="Cambria"/>
                <w:color w:val="000000"/>
                <w:sz w:val="20"/>
                <w:szCs w:val="20"/>
                <w:lang w:val="en-US"/>
              </w:rPr>
              <w:t xml:space="preserve"> gastrointestinal superior </w:t>
            </w:r>
            <w:r w:rsidRPr="0029160E">
              <w:rPr>
                <w:rFonts w:ascii="Cambria" w:hAnsi="Cambria"/>
                <w:color w:val="000000"/>
                <w:sz w:val="20"/>
                <w:szCs w:val="20"/>
                <w:lang w:val="en-US"/>
              </w:rPr>
              <w:br/>
              <w:t>(GRAPHSENSGASTROINTES)</w:t>
            </w:r>
          </w:p>
        </w:tc>
        <w:tc>
          <w:tcPr>
            <w:tcW w:w="1686" w:type="dxa"/>
            <w:tcBorders>
              <w:top w:val="nil"/>
              <w:left w:val="nil"/>
              <w:bottom w:val="single" w:sz="4" w:space="0" w:color="auto"/>
              <w:right w:val="single" w:sz="4" w:space="0" w:color="auto"/>
            </w:tcBorders>
            <w:shd w:val="clear" w:color="auto" w:fill="auto"/>
            <w:vAlign w:val="center"/>
            <w:hideMark/>
          </w:tcPr>
          <w:p w14:paraId="1461F13C" w14:textId="77777777" w:rsidR="00954F9D" w:rsidRPr="0029160E" w:rsidRDefault="00954F9D" w:rsidP="00712AF3">
            <w:pPr>
              <w:jc w:val="center"/>
              <w:rPr>
                <w:rFonts w:ascii="Cambria" w:hAnsi="Cambria"/>
                <w:color w:val="000000"/>
                <w:sz w:val="20"/>
                <w:szCs w:val="20"/>
                <w:lang w:val="en-US"/>
              </w:rPr>
            </w:pPr>
            <w:r w:rsidRPr="0029160E">
              <w:rPr>
                <w:rFonts w:ascii="Cambria" w:hAnsi="Cambria"/>
                <w:color w:val="000000"/>
                <w:sz w:val="20"/>
                <w:szCs w:val="20"/>
                <w:lang w:val="en-US"/>
              </w:rPr>
              <w:t>PCCF20/2018</w:t>
            </w:r>
          </w:p>
        </w:tc>
        <w:tc>
          <w:tcPr>
            <w:tcW w:w="1526" w:type="dxa"/>
            <w:tcBorders>
              <w:top w:val="nil"/>
              <w:left w:val="nil"/>
              <w:bottom w:val="single" w:sz="4" w:space="0" w:color="auto"/>
              <w:right w:val="single" w:sz="4" w:space="0" w:color="auto"/>
            </w:tcBorders>
            <w:shd w:val="clear" w:color="auto" w:fill="auto"/>
            <w:vAlign w:val="center"/>
            <w:hideMark/>
          </w:tcPr>
          <w:p w14:paraId="0C704BC3" w14:textId="77777777" w:rsidR="00954F9D" w:rsidRPr="0029160E" w:rsidRDefault="00954F9D" w:rsidP="00712AF3">
            <w:pPr>
              <w:jc w:val="center"/>
              <w:rPr>
                <w:rFonts w:ascii="Cambria" w:hAnsi="Cambria"/>
                <w:color w:val="000000"/>
                <w:sz w:val="20"/>
                <w:szCs w:val="20"/>
                <w:lang w:val="en-US"/>
              </w:rPr>
            </w:pPr>
            <w:proofErr w:type="spellStart"/>
            <w:r w:rsidRPr="0029160E">
              <w:rPr>
                <w:rFonts w:ascii="Cambria" w:hAnsi="Cambria"/>
                <w:color w:val="000000"/>
                <w:sz w:val="20"/>
                <w:szCs w:val="20"/>
                <w:lang w:val="en-US"/>
              </w:rPr>
              <w:t>Ilie</w:t>
            </w:r>
            <w:proofErr w:type="spellEnd"/>
            <w:r w:rsidRPr="0029160E">
              <w:rPr>
                <w:rFonts w:ascii="Cambria" w:hAnsi="Cambria"/>
                <w:color w:val="000000"/>
                <w:sz w:val="20"/>
                <w:szCs w:val="20"/>
                <w:lang w:val="en-US"/>
              </w:rPr>
              <w:t xml:space="preserve"> </w:t>
            </w:r>
            <w:proofErr w:type="spellStart"/>
            <w:r w:rsidRPr="0029160E">
              <w:rPr>
                <w:rFonts w:ascii="Cambria" w:hAnsi="Cambria"/>
                <w:color w:val="000000"/>
                <w:sz w:val="20"/>
                <w:szCs w:val="20"/>
                <w:lang w:val="en-US"/>
              </w:rPr>
              <w:t>Ruxandra</w:t>
            </w:r>
            <w:proofErr w:type="spellEnd"/>
            <w:r w:rsidRPr="0029160E">
              <w:rPr>
                <w:rFonts w:ascii="Cambria" w:hAnsi="Cambria"/>
                <w:color w:val="000000"/>
                <w:sz w:val="20"/>
                <w:szCs w:val="20"/>
                <w:lang w:val="en-US"/>
              </w:rPr>
              <w:t xml:space="preserve"> Maria</w:t>
            </w:r>
          </w:p>
        </w:tc>
        <w:tc>
          <w:tcPr>
            <w:tcW w:w="1675" w:type="dxa"/>
            <w:tcBorders>
              <w:top w:val="nil"/>
              <w:left w:val="nil"/>
              <w:bottom w:val="single" w:sz="4" w:space="0" w:color="auto"/>
              <w:right w:val="single" w:sz="4" w:space="0" w:color="auto"/>
            </w:tcBorders>
            <w:shd w:val="clear" w:color="auto" w:fill="auto"/>
            <w:vAlign w:val="center"/>
            <w:hideMark/>
          </w:tcPr>
          <w:p w14:paraId="4B173DD3" w14:textId="77777777" w:rsidR="00954F9D" w:rsidRPr="0029160E" w:rsidRDefault="00954F9D" w:rsidP="00712AF3">
            <w:pPr>
              <w:jc w:val="center"/>
              <w:rPr>
                <w:rFonts w:ascii="Cambria" w:hAnsi="Cambria"/>
                <w:color w:val="000000"/>
                <w:sz w:val="20"/>
                <w:szCs w:val="20"/>
                <w:lang w:val="en-US"/>
              </w:rPr>
            </w:pPr>
            <w:r w:rsidRPr="0029160E">
              <w:rPr>
                <w:rFonts w:ascii="Cambria" w:hAnsi="Cambria"/>
                <w:color w:val="000000"/>
                <w:sz w:val="20"/>
                <w:szCs w:val="20"/>
                <w:lang w:val="en-US"/>
              </w:rPr>
              <w:t>2017-2019</w:t>
            </w:r>
          </w:p>
        </w:tc>
        <w:tc>
          <w:tcPr>
            <w:tcW w:w="1443" w:type="dxa"/>
            <w:tcBorders>
              <w:top w:val="nil"/>
              <w:left w:val="nil"/>
              <w:bottom w:val="single" w:sz="4" w:space="0" w:color="auto"/>
              <w:right w:val="single" w:sz="4" w:space="0" w:color="auto"/>
            </w:tcBorders>
            <w:shd w:val="clear" w:color="auto" w:fill="auto"/>
            <w:noWrap/>
            <w:vAlign w:val="center"/>
            <w:hideMark/>
          </w:tcPr>
          <w:p w14:paraId="55AB9427" w14:textId="0AE63016" w:rsidR="00954F9D" w:rsidRPr="0029160E" w:rsidRDefault="00954F9D" w:rsidP="00712AF3">
            <w:pPr>
              <w:jc w:val="center"/>
              <w:rPr>
                <w:rFonts w:ascii="Cambria" w:hAnsi="Cambria"/>
                <w:color w:val="000000"/>
                <w:sz w:val="20"/>
                <w:szCs w:val="20"/>
                <w:lang w:val="en-US"/>
              </w:rPr>
            </w:pPr>
            <w:r w:rsidRPr="0029160E">
              <w:rPr>
                <w:rFonts w:ascii="Cambria" w:hAnsi="Cambria"/>
                <w:color w:val="000000"/>
                <w:sz w:val="20"/>
                <w:szCs w:val="20"/>
                <w:lang w:val="en-US"/>
              </w:rPr>
              <w:t xml:space="preserve">R. Van </w:t>
            </w:r>
            <w:proofErr w:type="spellStart"/>
            <w:r w:rsidRPr="0029160E">
              <w:rPr>
                <w:rFonts w:ascii="Cambria" w:hAnsi="Cambria"/>
                <w:color w:val="000000"/>
                <w:sz w:val="20"/>
                <w:szCs w:val="20"/>
                <w:lang w:val="en-US"/>
              </w:rPr>
              <w:t>Staden</w:t>
            </w:r>
            <w:proofErr w:type="spellEnd"/>
          </w:p>
        </w:tc>
      </w:tr>
      <w:tr w:rsidR="00954F9D" w:rsidRPr="0029160E" w14:paraId="13F4126F" w14:textId="77777777" w:rsidTr="00712AF3">
        <w:trPr>
          <w:trHeight w:val="630"/>
          <w:jc w:val="center"/>
        </w:trPr>
        <w:tc>
          <w:tcPr>
            <w:tcW w:w="3338" w:type="dxa"/>
            <w:tcBorders>
              <w:top w:val="nil"/>
              <w:left w:val="single" w:sz="4" w:space="0" w:color="auto"/>
              <w:bottom w:val="single" w:sz="4" w:space="0" w:color="auto"/>
              <w:right w:val="single" w:sz="4" w:space="0" w:color="auto"/>
            </w:tcBorders>
            <w:shd w:val="clear" w:color="auto" w:fill="auto"/>
            <w:vAlign w:val="center"/>
            <w:hideMark/>
          </w:tcPr>
          <w:p w14:paraId="15DCBE45" w14:textId="77777777" w:rsidR="00954F9D" w:rsidRPr="0029160E" w:rsidRDefault="00954F9D" w:rsidP="00712AF3">
            <w:pPr>
              <w:jc w:val="center"/>
              <w:rPr>
                <w:rFonts w:ascii="Cambria" w:hAnsi="Cambria"/>
                <w:color w:val="000000"/>
                <w:sz w:val="20"/>
                <w:szCs w:val="20"/>
                <w:lang w:val="en-US"/>
              </w:rPr>
            </w:pPr>
            <w:proofErr w:type="spellStart"/>
            <w:r w:rsidRPr="0029160E">
              <w:rPr>
                <w:rFonts w:ascii="Cambria" w:hAnsi="Cambria"/>
                <w:color w:val="000000"/>
                <w:sz w:val="20"/>
                <w:szCs w:val="20"/>
                <w:lang w:val="en-US"/>
              </w:rPr>
              <w:lastRenderedPageBreak/>
              <w:t>Microsenzori</w:t>
            </w:r>
            <w:proofErr w:type="spellEnd"/>
            <w:r w:rsidRPr="0029160E">
              <w:rPr>
                <w:rFonts w:ascii="Cambria" w:hAnsi="Cambria"/>
                <w:color w:val="000000"/>
                <w:sz w:val="20"/>
                <w:szCs w:val="20"/>
                <w:lang w:val="en-US"/>
              </w:rPr>
              <w:t xml:space="preserve"> </w:t>
            </w:r>
            <w:proofErr w:type="spellStart"/>
            <w:r w:rsidRPr="0029160E">
              <w:rPr>
                <w:rFonts w:ascii="Cambria" w:hAnsi="Cambria"/>
                <w:color w:val="000000"/>
                <w:sz w:val="20"/>
                <w:szCs w:val="20"/>
                <w:lang w:val="en-US"/>
              </w:rPr>
              <w:t>stocastici</w:t>
            </w:r>
            <w:proofErr w:type="spellEnd"/>
            <w:r w:rsidRPr="0029160E">
              <w:rPr>
                <w:rFonts w:ascii="Cambria" w:hAnsi="Cambria"/>
                <w:color w:val="000000"/>
                <w:sz w:val="20"/>
                <w:szCs w:val="20"/>
                <w:lang w:val="en-US"/>
              </w:rPr>
              <w:t xml:space="preserve"> </w:t>
            </w:r>
            <w:proofErr w:type="spellStart"/>
            <w:r w:rsidRPr="0029160E">
              <w:rPr>
                <w:rFonts w:ascii="Cambria" w:hAnsi="Cambria"/>
                <w:color w:val="000000"/>
                <w:sz w:val="20"/>
                <w:szCs w:val="20"/>
                <w:lang w:val="en-US"/>
              </w:rPr>
              <w:t>utilizati</w:t>
            </w:r>
            <w:proofErr w:type="spellEnd"/>
            <w:r w:rsidRPr="0029160E">
              <w:rPr>
                <w:rFonts w:ascii="Cambria" w:hAnsi="Cambria"/>
                <w:color w:val="000000"/>
                <w:sz w:val="20"/>
                <w:szCs w:val="20"/>
                <w:lang w:val="en-US"/>
              </w:rPr>
              <w:t xml:space="preserve"> la </w:t>
            </w:r>
            <w:proofErr w:type="spellStart"/>
            <w:r w:rsidRPr="0029160E">
              <w:rPr>
                <w:rFonts w:ascii="Cambria" w:hAnsi="Cambria"/>
                <w:color w:val="000000"/>
                <w:sz w:val="20"/>
                <w:szCs w:val="20"/>
                <w:lang w:val="en-US"/>
              </w:rPr>
              <w:t>determinarea</w:t>
            </w:r>
            <w:proofErr w:type="spellEnd"/>
            <w:r w:rsidRPr="0029160E">
              <w:rPr>
                <w:rFonts w:ascii="Cambria" w:hAnsi="Cambria"/>
                <w:color w:val="000000"/>
                <w:sz w:val="20"/>
                <w:szCs w:val="20"/>
                <w:lang w:val="en-US"/>
              </w:rPr>
              <w:t xml:space="preserve"> </w:t>
            </w:r>
            <w:proofErr w:type="spellStart"/>
            <w:r w:rsidRPr="0029160E">
              <w:rPr>
                <w:rFonts w:ascii="Cambria" w:hAnsi="Cambria"/>
                <w:color w:val="000000"/>
                <w:sz w:val="20"/>
                <w:szCs w:val="20"/>
                <w:lang w:val="en-US"/>
              </w:rPr>
              <w:t>biomarkerilor</w:t>
            </w:r>
            <w:proofErr w:type="spellEnd"/>
            <w:r w:rsidRPr="0029160E">
              <w:rPr>
                <w:rFonts w:ascii="Cambria" w:hAnsi="Cambria"/>
                <w:color w:val="000000"/>
                <w:sz w:val="20"/>
                <w:szCs w:val="20"/>
                <w:lang w:val="en-US"/>
              </w:rPr>
              <w:t xml:space="preserve"> </w:t>
            </w:r>
            <w:proofErr w:type="spellStart"/>
            <w:r w:rsidRPr="0029160E">
              <w:rPr>
                <w:rFonts w:ascii="Cambria" w:hAnsi="Cambria"/>
                <w:color w:val="000000"/>
                <w:sz w:val="20"/>
                <w:szCs w:val="20"/>
                <w:lang w:val="en-US"/>
              </w:rPr>
              <w:t>specifici</w:t>
            </w:r>
            <w:proofErr w:type="spellEnd"/>
            <w:r w:rsidRPr="0029160E">
              <w:rPr>
                <w:rFonts w:ascii="Cambria" w:hAnsi="Cambria"/>
                <w:color w:val="000000"/>
                <w:sz w:val="20"/>
                <w:szCs w:val="20"/>
                <w:lang w:val="en-US"/>
              </w:rPr>
              <w:t xml:space="preserve"> </w:t>
            </w:r>
            <w:proofErr w:type="spellStart"/>
            <w:r w:rsidRPr="0029160E">
              <w:rPr>
                <w:rFonts w:ascii="Cambria" w:hAnsi="Cambria"/>
                <w:color w:val="000000"/>
                <w:sz w:val="20"/>
                <w:szCs w:val="20"/>
                <w:lang w:val="en-US"/>
              </w:rPr>
              <w:t>diabetului</w:t>
            </w:r>
            <w:proofErr w:type="spellEnd"/>
            <w:r w:rsidRPr="0029160E">
              <w:rPr>
                <w:rFonts w:ascii="Cambria" w:hAnsi="Cambria"/>
                <w:color w:val="000000"/>
                <w:sz w:val="20"/>
                <w:szCs w:val="20"/>
                <w:lang w:val="en-US"/>
              </w:rPr>
              <w:t xml:space="preserve"> (SCREENSTOCDIA)</w:t>
            </w:r>
          </w:p>
        </w:tc>
        <w:tc>
          <w:tcPr>
            <w:tcW w:w="1686" w:type="dxa"/>
            <w:tcBorders>
              <w:top w:val="nil"/>
              <w:left w:val="nil"/>
              <w:bottom w:val="single" w:sz="4" w:space="0" w:color="auto"/>
              <w:right w:val="single" w:sz="4" w:space="0" w:color="auto"/>
            </w:tcBorders>
            <w:shd w:val="clear" w:color="auto" w:fill="auto"/>
            <w:vAlign w:val="center"/>
            <w:hideMark/>
          </w:tcPr>
          <w:p w14:paraId="507C0EF8" w14:textId="77777777" w:rsidR="00954F9D" w:rsidRPr="0029160E" w:rsidRDefault="00954F9D" w:rsidP="00712AF3">
            <w:pPr>
              <w:jc w:val="center"/>
              <w:rPr>
                <w:rFonts w:ascii="Cambria" w:hAnsi="Cambria"/>
                <w:color w:val="000000"/>
                <w:sz w:val="20"/>
                <w:szCs w:val="20"/>
                <w:lang w:val="en-US"/>
              </w:rPr>
            </w:pPr>
            <w:r w:rsidRPr="0029160E">
              <w:rPr>
                <w:rFonts w:ascii="Cambria" w:hAnsi="Cambria"/>
                <w:color w:val="000000"/>
                <w:sz w:val="20"/>
                <w:szCs w:val="20"/>
                <w:lang w:val="en-US"/>
              </w:rPr>
              <w:t>PCE46/2017</w:t>
            </w:r>
          </w:p>
        </w:tc>
        <w:tc>
          <w:tcPr>
            <w:tcW w:w="1526" w:type="dxa"/>
            <w:tcBorders>
              <w:top w:val="nil"/>
              <w:left w:val="nil"/>
              <w:bottom w:val="single" w:sz="4" w:space="0" w:color="auto"/>
              <w:right w:val="single" w:sz="4" w:space="0" w:color="auto"/>
            </w:tcBorders>
            <w:shd w:val="clear" w:color="auto" w:fill="auto"/>
            <w:vAlign w:val="center"/>
            <w:hideMark/>
          </w:tcPr>
          <w:p w14:paraId="425718E2" w14:textId="77777777" w:rsidR="00954F9D" w:rsidRPr="0029160E" w:rsidRDefault="00954F9D" w:rsidP="00712AF3">
            <w:pPr>
              <w:jc w:val="center"/>
              <w:rPr>
                <w:rFonts w:ascii="Cambria" w:hAnsi="Cambria"/>
                <w:color w:val="000000"/>
                <w:sz w:val="20"/>
                <w:szCs w:val="20"/>
                <w:lang w:val="en-US"/>
              </w:rPr>
            </w:pPr>
            <w:r w:rsidRPr="0029160E">
              <w:rPr>
                <w:rFonts w:ascii="Cambria" w:hAnsi="Cambria"/>
                <w:color w:val="000000"/>
                <w:sz w:val="20"/>
                <w:szCs w:val="20"/>
                <w:lang w:val="en-US"/>
              </w:rPr>
              <w:t>Popa Tudor Ioana</w:t>
            </w:r>
          </w:p>
        </w:tc>
        <w:tc>
          <w:tcPr>
            <w:tcW w:w="1675" w:type="dxa"/>
            <w:tcBorders>
              <w:top w:val="nil"/>
              <w:left w:val="nil"/>
              <w:bottom w:val="single" w:sz="4" w:space="0" w:color="auto"/>
              <w:right w:val="single" w:sz="4" w:space="0" w:color="auto"/>
            </w:tcBorders>
            <w:shd w:val="clear" w:color="auto" w:fill="auto"/>
            <w:vAlign w:val="center"/>
            <w:hideMark/>
          </w:tcPr>
          <w:p w14:paraId="2262794F" w14:textId="77777777" w:rsidR="00954F9D" w:rsidRPr="0029160E" w:rsidRDefault="00954F9D" w:rsidP="00712AF3">
            <w:pPr>
              <w:jc w:val="center"/>
              <w:rPr>
                <w:rFonts w:ascii="Cambria" w:hAnsi="Cambria"/>
                <w:color w:val="000000"/>
                <w:sz w:val="20"/>
                <w:szCs w:val="20"/>
                <w:lang w:val="en-US"/>
              </w:rPr>
            </w:pPr>
            <w:r w:rsidRPr="0029160E">
              <w:rPr>
                <w:rFonts w:ascii="Cambria" w:hAnsi="Cambria"/>
                <w:color w:val="000000"/>
                <w:sz w:val="20"/>
                <w:szCs w:val="20"/>
                <w:lang w:val="en-US"/>
              </w:rPr>
              <w:t>2017-2019</w:t>
            </w:r>
          </w:p>
        </w:tc>
        <w:tc>
          <w:tcPr>
            <w:tcW w:w="1443" w:type="dxa"/>
            <w:tcBorders>
              <w:top w:val="nil"/>
              <w:left w:val="nil"/>
              <w:bottom w:val="single" w:sz="4" w:space="0" w:color="auto"/>
              <w:right w:val="single" w:sz="4" w:space="0" w:color="auto"/>
            </w:tcBorders>
            <w:shd w:val="clear" w:color="auto" w:fill="auto"/>
            <w:noWrap/>
            <w:vAlign w:val="center"/>
            <w:hideMark/>
          </w:tcPr>
          <w:p w14:paraId="36D4920F" w14:textId="3BCF85DF" w:rsidR="00954F9D" w:rsidRPr="0029160E" w:rsidRDefault="00954F9D" w:rsidP="00712AF3">
            <w:pPr>
              <w:jc w:val="center"/>
              <w:rPr>
                <w:rFonts w:ascii="Cambria" w:hAnsi="Cambria"/>
                <w:color w:val="000000"/>
                <w:sz w:val="20"/>
                <w:szCs w:val="20"/>
                <w:lang w:val="en-US"/>
              </w:rPr>
            </w:pPr>
            <w:r w:rsidRPr="0029160E">
              <w:rPr>
                <w:rFonts w:ascii="Cambria" w:hAnsi="Cambria"/>
                <w:color w:val="000000"/>
                <w:sz w:val="20"/>
                <w:szCs w:val="20"/>
                <w:lang w:val="en-US"/>
              </w:rPr>
              <w:t xml:space="preserve">R. Van </w:t>
            </w:r>
            <w:proofErr w:type="spellStart"/>
            <w:r w:rsidRPr="0029160E">
              <w:rPr>
                <w:rFonts w:ascii="Cambria" w:hAnsi="Cambria"/>
                <w:color w:val="000000"/>
                <w:sz w:val="20"/>
                <w:szCs w:val="20"/>
                <w:lang w:val="en-US"/>
              </w:rPr>
              <w:t>Staden</w:t>
            </w:r>
            <w:proofErr w:type="spellEnd"/>
          </w:p>
        </w:tc>
      </w:tr>
      <w:tr w:rsidR="00954F9D" w:rsidRPr="0029160E" w14:paraId="1B8BB7B9" w14:textId="77777777" w:rsidTr="00712AF3">
        <w:trPr>
          <w:trHeight w:val="1380"/>
          <w:jc w:val="center"/>
        </w:trPr>
        <w:tc>
          <w:tcPr>
            <w:tcW w:w="3338" w:type="dxa"/>
            <w:tcBorders>
              <w:top w:val="nil"/>
              <w:left w:val="single" w:sz="4" w:space="0" w:color="auto"/>
              <w:bottom w:val="single" w:sz="4" w:space="0" w:color="auto"/>
              <w:right w:val="single" w:sz="4" w:space="0" w:color="auto"/>
            </w:tcBorders>
            <w:shd w:val="clear" w:color="auto" w:fill="auto"/>
            <w:vAlign w:val="center"/>
            <w:hideMark/>
          </w:tcPr>
          <w:p w14:paraId="1573DCA8" w14:textId="77777777" w:rsidR="00954F9D" w:rsidRPr="0029160E" w:rsidRDefault="00954F9D" w:rsidP="00712AF3">
            <w:pPr>
              <w:jc w:val="center"/>
              <w:rPr>
                <w:rFonts w:ascii="Cambria" w:hAnsi="Cambria"/>
                <w:color w:val="000000"/>
                <w:sz w:val="20"/>
                <w:szCs w:val="20"/>
                <w:lang w:val="en-US"/>
              </w:rPr>
            </w:pPr>
            <w:proofErr w:type="spellStart"/>
            <w:r w:rsidRPr="0029160E">
              <w:rPr>
                <w:rFonts w:ascii="Cambria" w:hAnsi="Cambria"/>
                <w:color w:val="000000"/>
                <w:sz w:val="20"/>
                <w:szCs w:val="20"/>
                <w:lang w:val="en-US"/>
              </w:rPr>
              <w:t>Senzori</w:t>
            </w:r>
            <w:proofErr w:type="spellEnd"/>
            <w:r w:rsidRPr="0029160E">
              <w:rPr>
                <w:rFonts w:ascii="Cambria" w:hAnsi="Cambria"/>
                <w:color w:val="000000"/>
                <w:sz w:val="20"/>
                <w:szCs w:val="20"/>
                <w:lang w:val="en-US"/>
              </w:rPr>
              <w:t xml:space="preserve"> </w:t>
            </w:r>
            <w:proofErr w:type="spellStart"/>
            <w:r w:rsidRPr="0029160E">
              <w:rPr>
                <w:rFonts w:ascii="Cambria" w:hAnsi="Cambria"/>
                <w:color w:val="000000"/>
                <w:sz w:val="20"/>
                <w:szCs w:val="20"/>
                <w:lang w:val="en-US"/>
              </w:rPr>
              <w:t>stocastici</w:t>
            </w:r>
            <w:proofErr w:type="spellEnd"/>
            <w:r w:rsidRPr="0029160E">
              <w:rPr>
                <w:rFonts w:ascii="Cambria" w:hAnsi="Cambria"/>
                <w:color w:val="000000"/>
                <w:sz w:val="20"/>
                <w:szCs w:val="20"/>
                <w:lang w:val="en-US"/>
              </w:rPr>
              <w:t xml:space="preserve"> </w:t>
            </w:r>
            <w:proofErr w:type="spellStart"/>
            <w:r w:rsidRPr="0029160E">
              <w:rPr>
                <w:rFonts w:ascii="Cambria" w:hAnsi="Cambria"/>
                <w:color w:val="000000"/>
                <w:sz w:val="20"/>
                <w:szCs w:val="20"/>
                <w:lang w:val="en-US"/>
              </w:rPr>
              <w:t>bazaţi</w:t>
            </w:r>
            <w:proofErr w:type="spellEnd"/>
            <w:r w:rsidRPr="0029160E">
              <w:rPr>
                <w:rFonts w:ascii="Cambria" w:hAnsi="Cambria"/>
                <w:color w:val="000000"/>
                <w:sz w:val="20"/>
                <w:szCs w:val="20"/>
                <w:lang w:val="en-US"/>
              </w:rPr>
              <w:t xml:space="preserve"> pe </w:t>
            </w:r>
            <w:proofErr w:type="spellStart"/>
            <w:r w:rsidRPr="0029160E">
              <w:rPr>
                <w:rFonts w:ascii="Cambria" w:hAnsi="Cambria"/>
                <w:color w:val="000000"/>
                <w:sz w:val="20"/>
                <w:szCs w:val="20"/>
                <w:lang w:val="en-US"/>
              </w:rPr>
              <w:t>grafene</w:t>
            </w:r>
            <w:proofErr w:type="spellEnd"/>
            <w:r w:rsidRPr="0029160E">
              <w:rPr>
                <w:rFonts w:ascii="Cambria" w:hAnsi="Cambria"/>
                <w:color w:val="000000"/>
                <w:sz w:val="20"/>
                <w:szCs w:val="20"/>
                <w:lang w:val="en-US"/>
              </w:rPr>
              <w:t xml:space="preserve"> </w:t>
            </w:r>
            <w:proofErr w:type="spellStart"/>
            <w:r w:rsidRPr="0029160E">
              <w:rPr>
                <w:rFonts w:ascii="Cambria" w:hAnsi="Cambria"/>
                <w:color w:val="000000"/>
                <w:sz w:val="20"/>
                <w:szCs w:val="20"/>
                <w:lang w:val="en-US"/>
              </w:rPr>
              <w:t>pentru</w:t>
            </w:r>
            <w:proofErr w:type="spellEnd"/>
            <w:r w:rsidRPr="0029160E">
              <w:rPr>
                <w:rFonts w:ascii="Cambria" w:hAnsi="Cambria"/>
                <w:color w:val="000000"/>
                <w:sz w:val="20"/>
                <w:szCs w:val="20"/>
                <w:lang w:val="en-US"/>
              </w:rPr>
              <w:t xml:space="preserve"> </w:t>
            </w:r>
            <w:proofErr w:type="spellStart"/>
            <w:r w:rsidRPr="0029160E">
              <w:rPr>
                <w:rFonts w:ascii="Cambria" w:hAnsi="Cambria"/>
                <w:color w:val="000000"/>
                <w:sz w:val="20"/>
                <w:szCs w:val="20"/>
                <w:lang w:val="en-US"/>
              </w:rPr>
              <w:t>diagnosticul</w:t>
            </w:r>
            <w:proofErr w:type="spellEnd"/>
            <w:r w:rsidRPr="0029160E">
              <w:rPr>
                <w:rFonts w:ascii="Cambria" w:hAnsi="Cambria"/>
                <w:color w:val="000000"/>
                <w:sz w:val="20"/>
                <w:szCs w:val="20"/>
                <w:lang w:val="en-US"/>
              </w:rPr>
              <w:t xml:space="preserve"> molecular al </w:t>
            </w:r>
            <w:proofErr w:type="spellStart"/>
            <w:r w:rsidRPr="0029160E">
              <w:rPr>
                <w:rFonts w:ascii="Cambria" w:hAnsi="Cambria"/>
                <w:color w:val="000000"/>
                <w:sz w:val="20"/>
                <w:szCs w:val="20"/>
                <w:lang w:val="en-US"/>
              </w:rPr>
              <w:t>cancerului</w:t>
            </w:r>
            <w:proofErr w:type="spellEnd"/>
            <w:r w:rsidRPr="0029160E">
              <w:rPr>
                <w:rFonts w:ascii="Cambria" w:hAnsi="Cambria"/>
                <w:color w:val="000000"/>
                <w:sz w:val="20"/>
                <w:szCs w:val="20"/>
                <w:lang w:val="en-US"/>
              </w:rPr>
              <w:t xml:space="preserve"> </w:t>
            </w:r>
            <w:proofErr w:type="spellStart"/>
            <w:r w:rsidRPr="0029160E">
              <w:rPr>
                <w:rFonts w:ascii="Cambria" w:hAnsi="Cambria"/>
                <w:color w:val="000000"/>
                <w:sz w:val="20"/>
                <w:szCs w:val="20"/>
                <w:lang w:val="en-US"/>
              </w:rPr>
              <w:t>tractului</w:t>
            </w:r>
            <w:proofErr w:type="spellEnd"/>
            <w:r w:rsidRPr="0029160E">
              <w:rPr>
                <w:rFonts w:ascii="Cambria" w:hAnsi="Cambria"/>
                <w:color w:val="000000"/>
                <w:sz w:val="20"/>
                <w:szCs w:val="20"/>
                <w:lang w:val="en-US"/>
              </w:rPr>
              <w:t xml:space="preserve"> gastrointestinal superior </w:t>
            </w:r>
            <w:r w:rsidRPr="0029160E">
              <w:rPr>
                <w:rFonts w:ascii="Cambria" w:hAnsi="Cambria"/>
                <w:color w:val="000000"/>
                <w:sz w:val="20"/>
                <w:szCs w:val="20"/>
                <w:lang w:val="en-US"/>
              </w:rPr>
              <w:br/>
              <w:t>(GRAPHSENSGASTROINTES)</w:t>
            </w:r>
          </w:p>
        </w:tc>
        <w:tc>
          <w:tcPr>
            <w:tcW w:w="1686" w:type="dxa"/>
            <w:tcBorders>
              <w:top w:val="nil"/>
              <w:left w:val="nil"/>
              <w:bottom w:val="single" w:sz="4" w:space="0" w:color="auto"/>
              <w:right w:val="single" w:sz="4" w:space="0" w:color="auto"/>
            </w:tcBorders>
            <w:shd w:val="clear" w:color="auto" w:fill="auto"/>
            <w:vAlign w:val="center"/>
            <w:hideMark/>
          </w:tcPr>
          <w:p w14:paraId="18E4D294" w14:textId="77777777" w:rsidR="00954F9D" w:rsidRPr="0029160E" w:rsidRDefault="00954F9D" w:rsidP="00712AF3">
            <w:pPr>
              <w:jc w:val="center"/>
              <w:rPr>
                <w:rFonts w:ascii="Cambria" w:hAnsi="Cambria"/>
                <w:color w:val="000000"/>
                <w:sz w:val="20"/>
                <w:szCs w:val="20"/>
                <w:lang w:val="en-US"/>
              </w:rPr>
            </w:pPr>
            <w:r w:rsidRPr="0029160E">
              <w:rPr>
                <w:rFonts w:ascii="Cambria" w:hAnsi="Cambria"/>
                <w:color w:val="000000"/>
                <w:sz w:val="20"/>
                <w:szCs w:val="20"/>
                <w:lang w:val="en-US"/>
              </w:rPr>
              <w:t>PCCF20/2018</w:t>
            </w:r>
          </w:p>
        </w:tc>
        <w:tc>
          <w:tcPr>
            <w:tcW w:w="1526" w:type="dxa"/>
            <w:tcBorders>
              <w:top w:val="nil"/>
              <w:left w:val="nil"/>
              <w:bottom w:val="single" w:sz="4" w:space="0" w:color="auto"/>
              <w:right w:val="single" w:sz="4" w:space="0" w:color="auto"/>
            </w:tcBorders>
            <w:shd w:val="clear" w:color="auto" w:fill="auto"/>
            <w:vAlign w:val="center"/>
            <w:hideMark/>
          </w:tcPr>
          <w:p w14:paraId="1D6F3E6D" w14:textId="77777777" w:rsidR="00954F9D" w:rsidRPr="0029160E" w:rsidRDefault="00954F9D" w:rsidP="00712AF3">
            <w:pPr>
              <w:jc w:val="center"/>
              <w:rPr>
                <w:rFonts w:ascii="Cambria" w:hAnsi="Cambria"/>
                <w:color w:val="000000"/>
                <w:sz w:val="20"/>
                <w:szCs w:val="20"/>
                <w:lang w:val="en-US"/>
              </w:rPr>
            </w:pPr>
            <w:r w:rsidRPr="0029160E">
              <w:rPr>
                <w:rFonts w:ascii="Cambria" w:hAnsi="Cambria"/>
                <w:color w:val="000000"/>
                <w:sz w:val="20"/>
                <w:szCs w:val="20"/>
                <w:lang w:val="en-US"/>
              </w:rPr>
              <w:t>Popa Tudor Ioana</w:t>
            </w:r>
          </w:p>
        </w:tc>
        <w:tc>
          <w:tcPr>
            <w:tcW w:w="1675" w:type="dxa"/>
            <w:tcBorders>
              <w:top w:val="nil"/>
              <w:left w:val="nil"/>
              <w:bottom w:val="single" w:sz="4" w:space="0" w:color="auto"/>
              <w:right w:val="single" w:sz="4" w:space="0" w:color="auto"/>
            </w:tcBorders>
            <w:shd w:val="clear" w:color="auto" w:fill="auto"/>
            <w:vAlign w:val="center"/>
            <w:hideMark/>
          </w:tcPr>
          <w:p w14:paraId="4FBA9A16" w14:textId="77777777" w:rsidR="00954F9D" w:rsidRPr="0029160E" w:rsidRDefault="00954F9D" w:rsidP="00712AF3">
            <w:pPr>
              <w:jc w:val="center"/>
              <w:rPr>
                <w:rFonts w:ascii="Cambria" w:hAnsi="Cambria"/>
                <w:color w:val="000000"/>
                <w:sz w:val="20"/>
                <w:szCs w:val="20"/>
                <w:lang w:val="en-US"/>
              </w:rPr>
            </w:pPr>
            <w:r w:rsidRPr="0029160E">
              <w:rPr>
                <w:rFonts w:ascii="Cambria" w:hAnsi="Cambria"/>
                <w:color w:val="000000"/>
                <w:sz w:val="20"/>
                <w:szCs w:val="20"/>
                <w:lang w:val="en-US"/>
              </w:rPr>
              <w:t>2017-2019</w:t>
            </w:r>
          </w:p>
        </w:tc>
        <w:tc>
          <w:tcPr>
            <w:tcW w:w="1443" w:type="dxa"/>
            <w:tcBorders>
              <w:top w:val="nil"/>
              <w:left w:val="nil"/>
              <w:bottom w:val="single" w:sz="4" w:space="0" w:color="auto"/>
              <w:right w:val="single" w:sz="4" w:space="0" w:color="auto"/>
            </w:tcBorders>
            <w:shd w:val="clear" w:color="auto" w:fill="auto"/>
            <w:noWrap/>
            <w:vAlign w:val="center"/>
            <w:hideMark/>
          </w:tcPr>
          <w:p w14:paraId="44B62A90" w14:textId="234F9999" w:rsidR="00954F9D" w:rsidRPr="0029160E" w:rsidRDefault="00954F9D" w:rsidP="00712AF3">
            <w:pPr>
              <w:jc w:val="center"/>
              <w:rPr>
                <w:rFonts w:ascii="Cambria" w:hAnsi="Cambria"/>
                <w:color w:val="000000"/>
                <w:sz w:val="20"/>
                <w:szCs w:val="20"/>
                <w:lang w:val="en-US"/>
              </w:rPr>
            </w:pPr>
            <w:r w:rsidRPr="0029160E">
              <w:rPr>
                <w:rFonts w:ascii="Cambria" w:hAnsi="Cambria"/>
                <w:color w:val="000000"/>
                <w:sz w:val="20"/>
                <w:szCs w:val="20"/>
                <w:lang w:val="en-US"/>
              </w:rPr>
              <w:t xml:space="preserve">R. Van </w:t>
            </w:r>
            <w:proofErr w:type="spellStart"/>
            <w:r w:rsidRPr="0029160E">
              <w:rPr>
                <w:rFonts w:ascii="Cambria" w:hAnsi="Cambria"/>
                <w:color w:val="000000"/>
                <w:sz w:val="20"/>
                <w:szCs w:val="20"/>
                <w:lang w:val="en-US"/>
              </w:rPr>
              <w:t>Staden</w:t>
            </w:r>
            <w:proofErr w:type="spellEnd"/>
          </w:p>
        </w:tc>
      </w:tr>
      <w:tr w:rsidR="00954F9D" w:rsidRPr="0029160E" w14:paraId="0309BBA9" w14:textId="77777777" w:rsidTr="00712AF3">
        <w:trPr>
          <w:trHeight w:val="1170"/>
          <w:jc w:val="center"/>
        </w:trPr>
        <w:tc>
          <w:tcPr>
            <w:tcW w:w="3338" w:type="dxa"/>
            <w:tcBorders>
              <w:top w:val="nil"/>
              <w:left w:val="single" w:sz="4" w:space="0" w:color="auto"/>
              <w:bottom w:val="single" w:sz="4" w:space="0" w:color="auto"/>
              <w:right w:val="single" w:sz="4" w:space="0" w:color="auto"/>
            </w:tcBorders>
            <w:shd w:val="clear" w:color="auto" w:fill="auto"/>
            <w:vAlign w:val="center"/>
            <w:hideMark/>
          </w:tcPr>
          <w:p w14:paraId="5A13ECC7" w14:textId="3FC45767" w:rsidR="00954F9D" w:rsidRPr="00B0752F" w:rsidRDefault="00954F9D" w:rsidP="00712AF3">
            <w:pPr>
              <w:jc w:val="center"/>
              <w:rPr>
                <w:rFonts w:ascii="Cambria" w:hAnsi="Cambria"/>
                <w:color w:val="000000"/>
                <w:sz w:val="20"/>
                <w:szCs w:val="20"/>
                <w:lang w:val="fr-FR"/>
              </w:rPr>
            </w:pPr>
            <w:r w:rsidRPr="00B0752F">
              <w:rPr>
                <w:rFonts w:ascii="Cambria" w:hAnsi="Cambria"/>
                <w:color w:val="000000"/>
                <w:sz w:val="20"/>
                <w:szCs w:val="20"/>
                <w:lang w:val="fr-FR"/>
              </w:rPr>
              <w:t>Noi platforme inovatoare bazate pe senzori chimici, electrochimici si optici pentru implementarea fiabila si durabila in timp real in sisteme de proces intensive de date automate (SPRADIPS)</w:t>
            </w:r>
          </w:p>
        </w:tc>
        <w:tc>
          <w:tcPr>
            <w:tcW w:w="1686" w:type="dxa"/>
            <w:tcBorders>
              <w:top w:val="nil"/>
              <w:left w:val="nil"/>
              <w:bottom w:val="single" w:sz="4" w:space="0" w:color="auto"/>
              <w:right w:val="single" w:sz="4" w:space="0" w:color="auto"/>
            </w:tcBorders>
            <w:shd w:val="clear" w:color="auto" w:fill="auto"/>
            <w:vAlign w:val="center"/>
            <w:hideMark/>
          </w:tcPr>
          <w:p w14:paraId="496F6D74" w14:textId="77777777" w:rsidR="00954F9D" w:rsidRPr="0029160E" w:rsidRDefault="00954F9D" w:rsidP="00712AF3">
            <w:pPr>
              <w:jc w:val="center"/>
              <w:rPr>
                <w:rFonts w:ascii="Cambria" w:hAnsi="Cambria"/>
                <w:color w:val="000000"/>
                <w:sz w:val="20"/>
                <w:szCs w:val="20"/>
                <w:lang w:val="en-US"/>
              </w:rPr>
            </w:pPr>
            <w:r w:rsidRPr="0029160E">
              <w:rPr>
                <w:rFonts w:ascii="Cambria" w:hAnsi="Cambria"/>
                <w:color w:val="000000"/>
                <w:sz w:val="20"/>
                <w:szCs w:val="20"/>
                <w:lang w:val="en-US"/>
              </w:rPr>
              <w:t>PCE45/2017</w:t>
            </w:r>
          </w:p>
        </w:tc>
        <w:tc>
          <w:tcPr>
            <w:tcW w:w="1526" w:type="dxa"/>
            <w:tcBorders>
              <w:top w:val="nil"/>
              <w:left w:val="nil"/>
              <w:bottom w:val="single" w:sz="4" w:space="0" w:color="auto"/>
              <w:right w:val="single" w:sz="4" w:space="0" w:color="auto"/>
            </w:tcBorders>
            <w:shd w:val="clear" w:color="auto" w:fill="auto"/>
            <w:vAlign w:val="center"/>
            <w:hideMark/>
          </w:tcPr>
          <w:p w14:paraId="52C6C8D7" w14:textId="77777777" w:rsidR="00954F9D" w:rsidRPr="0029160E" w:rsidRDefault="00954F9D" w:rsidP="00712AF3">
            <w:pPr>
              <w:jc w:val="center"/>
              <w:rPr>
                <w:rFonts w:ascii="Cambria" w:hAnsi="Cambria"/>
                <w:color w:val="000000"/>
                <w:sz w:val="20"/>
                <w:szCs w:val="20"/>
                <w:lang w:val="en-US"/>
              </w:rPr>
            </w:pPr>
            <w:proofErr w:type="spellStart"/>
            <w:r w:rsidRPr="0029160E">
              <w:rPr>
                <w:rFonts w:ascii="Cambria" w:hAnsi="Cambria"/>
                <w:color w:val="000000"/>
                <w:sz w:val="20"/>
                <w:szCs w:val="20"/>
                <w:lang w:val="en-US"/>
              </w:rPr>
              <w:t>Moscalu</w:t>
            </w:r>
            <w:proofErr w:type="spellEnd"/>
            <w:r w:rsidRPr="0029160E">
              <w:rPr>
                <w:rFonts w:ascii="Cambria" w:hAnsi="Cambria"/>
                <w:color w:val="000000"/>
                <w:sz w:val="20"/>
                <w:szCs w:val="20"/>
                <w:lang w:val="en-US"/>
              </w:rPr>
              <w:t xml:space="preserve"> Lungu Alexandrina</w:t>
            </w:r>
          </w:p>
        </w:tc>
        <w:tc>
          <w:tcPr>
            <w:tcW w:w="1675" w:type="dxa"/>
            <w:tcBorders>
              <w:top w:val="nil"/>
              <w:left w:val="nil"/>
              <w:bottom w:val="single" w:sz="4" w:space="0" w:color="auto"/>
              <w:right w:val="single" w:sz="4" w:space="0" w:color="auto"/>
            </w:tcBorders>
            <w:shd w:val="clear" w:color="auto" w:fill="auto"/>
            <w:vAlign w:val="center"/>
            <w:hideMark/>
          </w:tcPr>
          <w:p w14:paraId="2F13C7CF" w14:textId="77777777" w:rsidR="00954F9D" w:rsidRPr="0029160E" w:rsidRDefault="00954F9D" w:rsidP="00712AF3">
            <w:pPr>
              <w:jc w:val="center"/>
              <w:rPr>
                <w:rFonts w:ascii="Cambria" w:hAnsi="Cambria"/>
                <w:color w:val="000000"/>
                <w:sz w:val="20"/>
                <w:szCs w:val="20"/>
                <w:lang w:val="en-US"/>
              </w:rPr>
            </w:pPr>
            <w:r w:rsidRPr="0029160E">
              <w:rPr>
                <w:rFonts w:ascii="Cambria" w:hAnsi="Cambria"/>
                <w:color w:val="000000"/>
                <w:sz w:val="20"/>
                <w:szCs w:val="20"/>
                <w:lang w:val="en-US"/>
              </w:rPr>
              <w:t>2017-2019</w:t>
            </w:r>
          </w:p>
        </w:tc>
        <w:tc>
          <w:tcPr>
            <w:tcW w:w="1443" w:type="dxa"/>
            <w:tcBorders>
              <w:top w:val="nil"/>
              <w:left w:val="nil"/>
              <w:bottom w:val="single" w:sz="4" w:space="0" w:color="auto"/>
              <w:right w:val="single" w:sz="4" w:space="0" w:color="auto"/>
            </w:tcBorders>
            <w:shd w:val="clear" w:color="auto" w:fill="auto"/>
            <w:noWrap/>
            <w:vAlign w:val="center"/>
            <w:hideMark/>
          </w:tcPr>
          <w:p w14:paraId="24E512AA" w14:textId="6A59D592" w:rsidR="00954F9D" w:rsidRPr="0029160E" w:rsidRDefault="00954F9D" w:rsidP="00712AF3">
            <w:pPr>
              <w:jc w:val="center"/>
              <w:rPr>
                <w:rFonts w:ascii="Cambria" w:hAnsi="Cambria"/>
                <w:color w:val="000000"/>
                <w:sz w:val="20"/>
                <w:szCs w:val="20"/>
                <w:lang w:val="en-US"/>
              </w:rPr>
            </w:pPr>
            <w:r w:rsidRPr="0029160E">
              <w:rPr>
                <w:rFonts w:ascii="Cambria" w:hAnsi="Cambria"/>
                <w:color w:val="000000"/>
                <w:sz w:val="20"/>
                <w:szCs w:val="20"/>
                <w:lang w:val="en-US"/>
              </w:rPr>
              <w:t xml:space="preserve">R. Van </w:t>
            </w:r>
            <w:proofErr w:type="spellStart"/>
            <w:r w:rsidRPr="0029160E">
              <w:rPr>
                <w:rFonts w:ascii="Cambria" w:hAnsi="Cambria"/>
                <w:color w:val="000000"/>
                <w:sz w:val="20"/>
                <w:szCs w:val="20"/>
                <w:lang w:val="en-US"/>
              </w:rPr>
              <w:t>Staden</w:t>
            </w:r>
            <w:proofErr w:type="spellEnd"/>
          </w:p>
        </w:tc>
      </w:tr>
      <w:tr w:rsidR="00954F9D" w:rsidRPr="0029160E" w14:paraId="311F2478" w14:textId="77777777" w:rsidTr="00712AF3">
        <w:trPr>
          <w:trHeight w:val="820"/>
          <w:jc w:val="center"/>
        </w:trPr>
        <w:tc>
          <w:tcPr>
            <w:tcW w:w="3338" w:type="dxa"/>
            <w:tcBorders>
              <w:top w:val="nil"/>
              <w:left w:val="single" w:sz="4" w:space="0" w:color="auto"/>
              <w:bottom w:val="single" w:sz="4" w:space="0" w:color="auto"/>
              <w:right w:val="single" w:sz="4" w:space="0" w:color="auto"/>
            </w:tcBorders>
            <w:shd w:val="clear" w:color="auto" w:fill="auto"/>
            <w:vAlign w:val="center"/>
            <w:hideMark/>
          </w:tcPr>
          <w:p w14:paraId="2770E2D7" w14:textId="13632300" w:rsidR="00954F9D" w:rsidRPr="0029160E" w:rsidRDefault="00954F9D" w:rsidP="00712AF3">
            <w:pPr>
              <w:jc w:val="center"/>
              <w:rPr>
                <w:rFonts w:ascii="Cambria" w:hAnsi="Cambria"/>
                <w:color w:val="000000"/>
                <w:sz w:val="20"/>
                <w:szCs w:val="20"/>
                <w:lang w:val="en-US"/>
              </w:rPr>
            </w:pPr>
            <w:proofErr w:type="spellStart"/>
            <w:r w:rsidRPr="0029160E">
              <w:rPr>
                <w:rFonts w:ascii="Cambria" w:hAnsi="Cambria"/>
                <w:color w:val="000000"/>
                <w:sz w:val="20"/>
                <w:szCs w:val="20"/>
                <w:lang w:val="en-US"/>
              </w:rPr>
              <w:t>Senzori</w:t>
            </w:r>
            <w:proofErr w:type="spellEnd"/>
            <w:r w:rsidRPr="0029160E">
              <w:rPr>
                <w:rFonts w:ascii="Cambria" w:hAnsi="Cambria"/>
                <w:color w:val="000000"/>
                <w:sz w:val="20"/>
                <w:szCs w:val="20"/>
                <w:lang w:val="en-US"/>
              </w:rPr>
              <w:t xml:space="preserve"> </w:t>
            </w:r>
            <w:proofErr w:type="spellStart"/>
            <w:r w:rsidRPr="0029160E">
              <w:rPr>
                <w:rFonts w:ascii="Cambria" w:hAnsi="Cambria"/>
                <w:color w:val="000000"/>
                <w:sz w:val="20"/>
                <w:szCs w:val="20"/>
                <w:lang w:val="en-US"/>
              </w:rPr>
              <w:t>stocastici</w:t>
            </w:r>
            <w:proofErr w:type="spellEnd"/>
            <w:r w:rsidRPr="0029160E">
              <w:rPr>
                <w:rFonts w:ascii="Cambria" w:hAnsi="Cambria"/>
                <w:color w:val="000000"/>
                <w:sz w:val="20"/>
                <w:szCs w:val="20"/>
                <w:lang w:val="en-US"/>
              </w:rPr>
              <w:t xml:space="preserve"> </w:t>
            </w:r>
            <w:proofErr w:type="spellStart"/>
            <w:r w:rsidRPr="0029160E">
              <w:rPr>
                <w:rFonts w:ascii="Cambria" w:hAnsi="Cambria"/>
                <w:color w:val="000000"/>
                <w:sz w:val="20"/>
                <w:szCs w:val="20"/>
                <w:lang w:val="en-US"/>
              </w:rPr>
              <w:t>bazaţi</w:t>
            </w:r>
            <w:proofErr w:type="spellEnd"/>
            <w:r w:rsidRPr="0029160E">
              <w:rPr>
                <w:rFonts w:ascii="Cambria" w:hAnsi="Cambria"/>
                <w:color w:val="000000"/>
                <w:sz w:val="20"/>
                <w:szCs w:val="20"/>
                <w:lang w:val="en-US"/>
              </w:rPr>
              <w:t xml:space="preserve"> pe </w:t>
            </w:r>
            <w:proofErr w:type="spellStart"/>
            <w:r w:rsidRPr="0029160E">
              <w:rPr>
                <w:rFonts w:ascii="Cambria" w:hAnsi="Cambria"/>
                <w:color w:val="000000"/>
                <w:sz w:val="20"/>
                <w:szCs w:val="20"/>
                <w:lang w:val="en-US"/>
              </w:rPr>
              <w:t>grafene</w:t>
            </w:r>
            <w:proofErr w:type="spellEnd"/>
            <w:r w:rsidRPr="0029160E">
              <w:rPr>
                <w:rFonts w:ascii="Cambria" w:hAnsi="Cambria"/>
                <w:color w:val="000000"/>
                <w:sz w:val="20"/>
                <w:szCs w:val="20"/>
                <w:lang w:val="en-US"/>
              </w:rPr>
              <w:t xml:space="preserve"> </w:t>
            </w:r>
            <w:proofErr w:type="spellStart"/>
            <w:r w:rsidRPr="0029160E">
              <w:rPr>
                <w:rFonts w:ascii="Cambria" w:hAnsi="Cambria"/>
                <w:color w:val="000000"/>
                <w:sz w:val="20"/>
                <w:szCs w:val="20"/>
                <w:lang w:val="en-US"/>
              </w:rPr>
              <w:t>pentru</w:t>
            </w:r>
            <w:proofErr w:type="spellEnd"/>
            <w:r w:rsidRPr="0029160E">
              <w:rPr>
                <w:rFonts w:ascii="Cambria" w:hAnsi="Cambria"/>
                <w:color w:val="000000"/>
                <w:sz w:val="20"/>
                <w:szCs w:val="20"/>
                <w:lang w:val="en-US"/>
              </w:rPr>
              <w:t xml:space="preserve"> </w:t>
            </w:r>
            <w:proofErr w:type="spellStart"/>
            <w:r w:rsidRPr="0029160E">
              <w:rPr>
                <w:rFonts w:ascii="Cambria" w:hAnsi="Cambria"/>
                <w:color w:val="000000"/>
                <w:sz w:val="20"/>
                <w:szCs w:val="20"/>
                <w:lang w:val="en-US"/>
              </w:rPr>
              <w:t>diagnosticul</w:t>
            </w:r>
            <w:proofErr w:type="spellEnd"/>
            <w:r w:rsidRPr="0029160E">
              <w:rPr>
                <w:rFonts w:ascii="Cambria" w:hAnsi="Cambria"/>
                <w:color w:val="000000"/>
                <w:sz w:val="20"/>
                <w:szCs w:val="20"/>
                <w:lang w:val="en-US"/>
              </w:rPr>
              <w:t xml:space="preserve"> molecular al </w:t>
            </w:r>
            <w:proofErr w:type="spellStart"/>
            <w:r w:rsidRPr="0029160E">
              <w:rPr>
                <w:rFonts w:ascii="Cambria" w:hAnsi="Cambria"/>
                <w:color w:val="000000"/>
                <w:sz w:val="20"/>
                <w:szCs w:val="20"/>
                <w:lang w:val="en-US"/>
              </w:rPr>
              <w:t>cancerului</w:t>
            </w:r>
            <w:proofErr w:type="spellEnd"/>
            <w:r w:rsidRPr="0029160E">
              <w:rPr>
                <w:rFonts w:ascii="Cambria" w:hAnsi="Cambria"/>
                <w:color w:val="000000"/>
                <w:sz w:val="20"/>
                <w:szCs w:val="20"/>
                <w:lang w:val="en-US"/>
              </w:rPr>
              <w:t xml:space="preserve"> </w:t>
            </w:r>
            <w:proofErr w:type="spellStart"/>
            <w:r w:rsidRPr="0029160E">
              <w:rPr>
                <w:rFonts w:ascii="Cambria" w:hAnsi="Cambria"/>
                <w:color w:val="000000"/>
                <w:sz w:val="20"/>
                <w:szCs w:val="20"/>
                <w:lang w:val="en-US"/>
              </w:rPr>
              <w:t>tractului</w:t>
            </w:r>
            <w:proofErr w:type="spellEnd"/>
            <w:r w:rsidRPr="0029160E">
              <w:rPr>
                <w:rFonts w:ascii="Cambria" w:hAnsi="Cambria"/>
                <w:color w:val="000000"/>
                <w:sz w:val="20"/>
                <w:szCs w:val="20"/>
                <w:lang w:val="en-US"/>
              </w:rPr>
              <w:t xml:space="preserve"> gastrointestinal superior </w:t>
            </w:r>
            <w:r w:rsidRPr="0029160E">
              <w:rPr>
                <w:rFonts w:ascii="Cambria" w:hAnsi="Cambria"/>
                <w:color w:val="000000"/>
                <w:sz w:val="20"/>
                <w:szCs w:val="20"/>
                <w:lang w:val="en-US"/>
              </w:rPr>
              <w:br/>
              <w:t>(GRAPHSENSGASTROINTES)</w:t>
            </w:r>
          </w:p>
        </w:tc>
        <w:tc>
          <w:tcPr>
            <w:tcW w:w="1686" w:type="dxa"/>
            <w:tcBorders>
              <w:top w:val="nil"/>
              <w:left w:val="nil"/>
              <w:bottom w:val="single" w:sz="4" w:space="0" w:color="auto"/>
              <w:right w:val="single" w:sz="4" w:space="0" w:color="auto"/>
            </w:tcBorders>
            <w:shd w:val="clear" w:color="auto" w:fill="auto"/>
            <w:vAlign w:val="center"/>
            <w:hideMark/>
          </w:tcPr>
          <w:p w14:paraId="30BB1E89" w14:textId="77777777" w:rsidR="00954F9D" w:rsidRPr="0029160E" w:rsidRDefault="00954F9D" w:rsidP="00712AF3">
            <w:pPr>
              <w:jc w:val="center"/>
              <w:rPr>
                <w:rFonts w:ascii="Cambria" w:hAnsi="Cambria"/>
                <w:color w:val="000000"/>
                <w:sz w:val="20"/>
                <w:szCs w:val="20"/>
                <w:lang w:val="en-US"/>
              </w:rPr>
            </w:pPr>
            <w:r w:rsidRPr="0029160E">
              <w:rPr>
                <w:rFonts w:ascii="Cambria" w:hAnsi="Cambria"/>
                <w:color w:val="000000"/>
                <w:sz w:val="20"/>
                <w:szCs w:val="20"/>
                <w:lang w:val="en-US"/>
              </w:rPr>
              <w:t>PCCF20/2018</w:t>
            </w:r>
          </w:p>
        </w:tc>
        <w:tc>
          <w:tcPr>
            <w:tcW w:w="1526" w:type="dxa"/>
            <w:tcBorders>
              <w:top w:val="nil"/>
              <w:left w:val="nil"/>
              <w:bottom w:val="single" w:sz="4" w:space="0" w:color="auto"/>
              <w:right w:val="single" w:sz="4" w:space="0" w:color="auto"/>
            </w:tcBorders>
            <w:shd w:val="clear" w:color="auto" w:fill="auto"/>
            <w:vAlign w:val="center"/>
            <w:hideMark/>
          </w:tcPr>
          <w:p w14:paraId="158F42BE" w14:textId="77777777" w:rsidR="00954F9D" w:rsidRPr="0029160E" w:rsidRDefault="00954F9D" w:rsidP="00712AF3">
            <w:pPr>
              <w:jc w:val="center"/>
              <w:rPr>
                <w:rFonts w:ascii="Cambria" w:hAnsi="Cambria"/>
                <w:color w:val="000000"/>
                <w:sz w:val="20"/>
                <w:szCs w:val="20"/>
                <w:lang w:val="en-US"/>
              </w:rPr>
            </w:pPr>
            <w:proofErr w:type="spellStart"/>
            <w:r w:rsidRPr="0029160E">
              <w:rPr>
                <w:rFonts w:ascii="Cambria" w:hAnsi="Cambria"/>
                <w:color w:val="000000"/>
                <w:sz w:val="20"/>
                <w:szCs w:val="20"/>
                <w:lang w:val="en-US"/>
              </w:rPr>
              <w:t>Moscalu</w:t>
            </w:r>
            <w:proofErr w:type="spellEnd"/>
            <w:r w:rsidRPr="0029160E">
              <w:rPr>
                <w:rFonts w:ascii="Cambria" w:hAnsi="Cambria"/>
                <w:color w:val="000000"/>
                <w:sz w:val="20"/>
                <w:szCs w:val="20"/>
                <w:lang w:val="en-US"/>
              </w:rPr>
              <w:t xml:space="preserve"> Lungu Alexandrina</w:t>
            </w:r>
          </w:p>
        </w:tc>
        <w:tc>
          <w:tcPr>
            <w:tcW w:w="1675" w:type="dxa"/>
            <w:tcBorders>
              <w:top w:val="nil"/>
              <w:left w:val="nil"/>
              <w:bottom w:val="single" w:sz="4" w:space="0" w:color="auto"/>
              <w:right w:val="single" w:sz="4" w:space="0" w:color="auto"/>
            </w:tcBorders>
            <w:shd w:val="clear" w:color="auto" w:fill="auto"/>
            <w:vAlign w:val="center"/>
            <w:hideMark/>
          </w:tcPr>
          <w:p w14:paraId="340025C0" w14:textId="5D426C1F" w:rsidR="00954F9D" w:rsidRPr="0029160E" w:rsidRDefault="00712AF3" w:rsidP="00712AF3">
            <w:pPr>
              <w:jc w:val="center"/>
              <w:rPr>
                <w:rFonts w:ascii="Cambria" w:hAnsi="Cambria"/>
                <w:color w:val="000000"/>
                <w:sz w:val="20"/>
                <w:szCs w:val="20"/>
                <w:lang w:val="en-US"/>
              </w:rPr>
            </w:pPr>
            <w:r w:rsidRPr="0029160E">
              <w:rPr>
                <w:rFonts w:ascii="Cambria" w:hAnsi="Cambria"/>
                <w:color w:val="000000"/>
                <w:sz w:val="20"/>
                <w:szCs w:val="20"/>
                <w:lang w:val="en-US"/>
              </w:rPr>
              <w:t>2019-2020</w:t>
            </w:r>
          </w:p>
        </w:tc>
        <w:tc>
          <w:tcPr>
            <w:tcW w:w="1443" w:type="dxa"/>
            <w:tcBorders>
              <w:top w:val="nil"/>
              <w:left w:val="nil"/>
              <w:bottom w:val="single" w:sz="4" w:space="0" w:color="auto"/>
              <w:right w:val="single" w:sz="4" w:space="0" w:color="auto"/>
            </w:tcBorders>
            <w:shd w:val="clear" w:color="auto" w:fill="auto"/>
            <w:noWrap/>
            <w:vAlign w:val="center"/>
            <w:hideMark/>
          </w:tcPr>
          <w:p w14:paraId="04B50F78" w14:textId="583AD925" w:rsidR="00954F9D" w:rsidRPr="0029160E" w:rsidRDefault="00954F9D" w:rsidP="00712AF3">
            <w:pPr>
              <w:jc w:val="center"/>
              <w:rPr>
                <w:rFonts w:ascii="Cambria" w:hAnsi="Cambria"/>
                <w:color w:val="000000"/>
                <w:sz w:val="20"/>
                <w:szCs w:val="20"/>
                <w:lang w:val="en-US"/>
              </w:rPr>
            </w:pPr>
            <w:r w:rsidRPr="0029160E">
              <w:rPr>
                <w:rFonts w:ascii="Cambria" w:hAnsi="Cambria"/>
                <w:color w:val="000000"/>
                <w:sz w:val="20"/>
                <w:szCs w:val="20"/>
                <w:lang w:val="en-US"/>
              </w:rPr>
              <w:t xml:space="preserve">R. Van </w:t>
            </w:r>
            <w:proofErr w:type="spellStart"/>
            <w:r w:rsidRPr="0029160E">
              <w:rPr>
                <w:rFonts w:ascii="Cambria" w:hAnsi="Cambria"/>
                <w:color w:val="000000"/>
                <w:sz w:val="20"/>
                <w:szCs w:val="20"/>
                <w:lang w:val="en-US"/>
              </w:rPr>
              <w:t>Staden</w:t>
            </w:r>
            <w:proofErr w:type="spellEnd"/>
          </w:p>
        </w:tc>
      </w:tr>
      <w:tr w:rsidR="00712AF3" w:rsidRPr="0029160E" w14:paraId="3C6F2655" w14:textId="77777777" w:rsidTr="00712AF3">
        <w:trPr>
          <w:trHeight w:val="1450"/>
          <w:jc w:val="center"/>
        </w:trPr>
        <w:tc>
          <w:tcPr>
            <w:tcW w:w="3338" w:type="dxa"/>
            <w:tcBorders>
              <w:top w:val="nil"/>
              <w:left w:val="single" w:sz="4" w:space="0" w:color="auto"/>
              <w:bottom w:val="single" w:sz="4" w:space="0" w:color="auto"/>
              <w:right w:val="single" w:sz="4" w:space="0" w:color="auto"/>
            </w:tcBorders>
            <w:shd w:val="clear" w:color="auto" w:fill="auto"/>
            <w:vAlign w:val="center"/>
          </w:tcPr>
          <w:p w14:paraId="73CD274A" w14:textId="4349074D" w:rsidR="00712AF3" w:rsidRPr="0029160E" w:rsidRDefault="00712AF3" w:rsidP="00712AF3">
            <w:pPr>
              <w:jc w:val="center"/>
              <w:rPr>
                <w:rFonts w:ascii="Cambria" w:hAnsi="Cambria"/>
                <w:color w:val="000000"/>
                <w:sz w:val="20"/>
                <w:szCs w:val="20"/>
                <w:lang w:val="en-US"/>
              </w:rPr>
            </w:pPr>
            <w:proofErr w:type="spellStart"/>
            <w:r w:rsidRPr="0029160E">
              <w:rPr>
                <w:rFonts w:ascii="Cambria" w:hAnsi="Cambria"/>
                <w:color w:val="000000"/>
                <w:sz w:val="20"/>
                <w:szCs w:val="20"/>
                <w:lang w:val="en-US"/>
              </w:rPr>
              <w:t>Senzori</w:t>
            </w:r>
            <w:proofErr w:type="spellEnd"/>
            <w:r w:rsidRPr="0029160E">
              <w:rPr>
                <w:rFonts w:ascii="Cambria" w:hAnsi="Cambria"/>
                <w:color w:val="000000"/>
                <w:sz w:val="20"/>
                <w:szCs w:val="20"/>
                <w:lang w:val="en-US"/>
              </w:rPr>
              <w:t xml:space="preserve"> </w:t>
            </w:r>
            <w:proofErr w:type="spellStart"/>
            <w:r w:rsidRPr="0029160E">
              <w:rPr>
                <w:rFonts w:ascii="Cambria" w:hAnsi="Cambria"/>
                <w:color w:val="000000"/>
                <w:sz w:val="20"/>
                <w:szCs w:val="20"/>
                <w:lang w:val="en-US"/>
              </w:rPr>
              <w:t>stocastici</w:t>
            </w:r>
            <w:proofErr w:type="spellEnd"/>
            <w:r w:rsidRPr="0029160E">
              <w:rPr>
                <w:rFonts w:ascii="Cambria" w:hAnsi="Cambria"/>
                <w:color w:val="000000"/>
                <w:sz w:val="20"/>
                <w:szCs w:val="20"/>
                <w:lang w:val="en-US"/>
              </w:rPr>
              <w:t xml:space="preserve"> </w:t>
            </w:r>
            <w:proofErr w:type="spellStart"/>
            <w:r w:rsidRPr="0029160E">
              <w:rPr>
                <w:rFonts w:ascii="Cambria" w:hAnsi="Cambria"/>
                <w:color w:val="000000"/>
                <w:sz w:val="20"/>
                <w:szCs w:val="20"/>
                <w:lang w:val="en-US"/>
              </w:rPr>
              <w:t>bazaţi</w:t>
            </w:r>
            <w:proofErr w:type="spellEnd"/>
            <w:r w:rsidRPr="0029160E">
              <w:rPr>
                <w:rFonts w:ascii="Cambria" w:hAnsi="Cambria"/>
                <w:color w:val="000000"/>
                <w:sz w:val="20"/>
                <w:szCs w:val="20"/>
                <w:lang w:val="en-US"/>
              </w:rPr>
              <w:t xml:space="preserve"> pe </w:t>
            </w:r>
            <w:proofErr w:type="spellStart"/>
            <w:r w:rsidRPr="0029160E">
              <w:rPr>
                <w:rFonts w:ascii="Cambria" w:hAnsi="Cambria"/>
                <w:color w:val="000000"/>
                <w:sz w:val="20"/>
                <w:szCs w:val="20"/>
                <w:lang w:val="en-US"/>
              </w:rPr>
              <w:t>grafene</w:t>
            </w:r>
            <w:proofErr w:type="spellEnd"/>
            <w:r w:rsidRPr="0029160E">
              <w:rPr>
                <w:rFonts w:ascii="Cambria" w:hAnsi="Cambria"/>
                <w:color w:val="000000"/>
                <w:sz w:val="20"/>
                <w:szCs w:val="20"/>
                <w:lang w:val="en-US"/>
              </w:rPr>
              <w:t xml:space="preserve"> </w:t>
            </w:r>
            <w:proofErr w:type="spellStart"/>
            <w:r w:rsidRPr="0029160E">
              <w:rPr>
                <w:rFonts w:ascii="Cambria" w:hAnsi="Cambria"/>
                <w:color w:val="000000"/>
                <w:sz w:val="20"/>
                <w:szCs w:val="20"/>
                <w:lang w:val="en-US"/>
              </w:rPr>
              <w:t>pentru</w:t>
            </w:r>
            <w:proofErr w:type="spellEnd"/>
            <w:r w:rsidRPr="0029160E">
              <w:rPr>
                <w:rFonts w:ascii="Cambria" w:hAnsi="Cambria"/>
                <w:color w:val="000000"/>
                <w:sz w:val="20"/>
                <w:szCs w:val="20"/>
                <w:lang w:val="en-US"/>
              </w:rPr>
              <w:t xml:space="preserve"> </w:t>
            </w:r>
            <w:proofErr w:type="spellStart"/>
            <w:r w:rsidRPr="0029160E">
              <w:rPr>
                <w:rFonts w:ascii="Cambria" w:hAnsi="Cambria"/>
                <w:color w:val="000000"/>
                <w:sz w:val="20"/>
                <w:szCs w:val="20"/>
                <w:lang w:val="en-US"/>
              </w:rPr>
              <w:t>diagnosticul</w:t>
            </w:r>
            <w:proofErr w:type="spellEnd"/>
            <w:r w:rsidRPr="0029160E">
              <w:rPr>
                <w:rFonts w:ascii="Cambria" w:hAnsi="Cambria"/>
                <w:color w:val="000000"/>
                <w:sz w:val="20"/>
                <w:szCs w:val="20"/>
                <w:lang w:val="en-US"/>
              </w:rPr>
              <w:t xml:space="preserve"> molecular al </w:t>
            </w:r>
            <w:proofErr w:type="spellStart"/>
            <w:r w:rsidRPr="0029160E">
              <w:rPr>
                <w:rFonts w:ascii="Cambria" w:hAnsi="Cambria"/>
                <w:color w:val="000000"/>
                <w:sz w:val="20"/>
                <w:szCs w:val="20"/>
                <w:lang w:val="en-US"/>
              </w:rPr>
              <w:t>cancerului</w:t>
            </w:r>
            <w:proofErr w:type="spellEnd"/>
            <w:r w:rsidRPr="0029160E">
              <w:rPr>
                <w:rFonts w:ascii="Cambria" w:hAnsi="Cambria"/>
                <w:color w:val="000000"/>
                <w:sz w:val="20"/>
                <w:szCs w:val="20"/>
                <w:lang w:val="en-US"/>
              </w:rPr>
              <w:t xml:space="preserve"> </w:t>
            </w:r>
            <w:proofErr w:type="spellStart"/>
            <w:r w:rsidRPr="0029160E">
              <w:rPr>
                <w:rFonts w:ascii="Cambria" w:hAnsi="Cambria"/>
                <w:color w:val="000000"/>
                <w:sz w:val="20"/>
                <w:szCs w:val="20"/>
                <w:lang w:val="en-US"/>
              </w:rPr>
              <w:t>tractului</w:t>
            </w:r>
            <w:proofErr w:type="spellEnd"/>
            <w:r w:rsidRPr="0029160E">
              <w:rPr>
                <w:rFonts w:ascii="Cambria" w:hAnsi="Cambria"/>
                <w:color w:val="000000"/>
                <w:sz w:val="20"/>
                <w:szCs w:val="20"/>
                <w:lang w:val="en-US"/>
              </w:rPr>
              <w:t xml:space="preserve"> gastrointestinal superior </w:t>
            </w:r>
            <w:r w:rsidRPr="0029160E">
              <w:rPr>
                <w:rFonts w:ascii="Cambria" w:hAnsi="Cambria"/>
                <w:color w:val="000000"/>
                <w:sz w:val="20"/>
                <w:szCs w:val="20"/>
                <w:lang w:val="en-US"/>
              </w:rPr>
              <w:br/>
              <w:t>(GRAPHSENSGASTROINTES)</w:t>
            </w:r>
          </w:p>
        </w:tc>
        <w:tc>
          <w:tcPr>
            <w:tcW w:w="1686" w:type="dxa"/>
            <w:tcBorders>
              <w:top w:val="nil"/>
              <w:left w:val="nil"/>
              <w:bottom w:val="single" w:sz="4" w:space="0" w:color="auto"/>
              <w:right w:val="single" w:sz="4" w:space="0" w:color="auto"/>
            </w:tcBorders>
            <w:shd w:val="clear" w:color="auto" w:fill="auto"/>
            <w:vAlign w:val="center"/>
          </w:tcPr>
          <w:p w14:paraId="2069265D" w14:textId="3D64C6EB" w:rsidR="00712AF3" w:rsidRPr="0029160E" w:rsidRDefault="00712AF3" w:rsidP="00712AF3">
            <w:pPr>
              <w:jc w:val="center"/>
              <w:rPr>
                <w:rFonts w:ascii="Cambria" w:hAnsi="Cambria"/>
                <w:color w:val="000000"/>
                <w:sz w:val="20"/>
                <w:szCs w:val="20"/>
                <w:lang w:val="en-US"/>
              </w:rPr>
            </w:pPr>
            <w:r w:rsidRPr="0029160E">
              <w:rPr>
                <w:rFonts w:ascii="Cambria" w:hAnsi="Cambria"/>
                <w:color w:val="000000"/>
                <w:sz w:val="20"/>
                <w:szCs w:val="20"/>
                <w:lang w:val="en-US"/>
              </w:rPr>
              <w:t>PCCF20/2018</w:t>
            </w:r>
          </w:p>
        </w:tc>
        <w:tc>
          <w:tcPr>
            <w:tcW w:w="1526" w:type="dxa"/>
            <w:tcBorders>
              <w:top w:val="nil"/>
              <w:left w:val="nil"/>
              <w:bottom w:val="single" w:sz="4" w:space="0" w:color="auto"/>
              <w:right w:val="single" w:sz="4" w:space="0" w:color="auto"/>
            </w:tcBorders>
            <w:shd w:val="clear" w:color="auto" w:fill="auto"/>
            <w:vAlign w:val="center"/>
          </w:tcPr>
          <w:p w14:paraId="69F5CABE" w14:textId="77777777" w:rsidR="00712AF3" w:rsidRPr="0029160E" w:rsidRDefault="00712AF3" w:rsidP="00712AF3">
            <w:pPr>
              <w:jc w:val="center"/>
              <w:rPr>
                <w:rFonts w:ascii="Cambria" w:hAnsi="Cambria"/>
                <w:sz w:val="20"/>
                <w:szCs w:val="20"/>
              </w:rPr>
            </w:pPr>
            <w:r w:rsidRPr="0029160E">
              <w:rPr>
                <w:rFonts w:ascii="Cambria" w:hAnsi="Cambria"/>
                <w:sz w:val="20"/>
                <w:szCs w:val="20"/>
              </w:rPr>
              <w:t>Bogea Iuliana Mihaela</w:t>
            </w:r>
          </w:p>
          <w:p w14:paraId="7CF18796" w14:textId="77777777" w:rsidR="00712AF3" w:rsidRPr="0029160E" w:rsidRDefault="00712AF3" w:rsidP="00712AF3">
            <w:pPr>
              <w:jc w:val="center"/>
              <w:rPr>
                <w:rFonts w:ascii="Cambria" w:hAnsi="Cambria"/>
                <w:color w:val="000000"/>
                <w:sz w:val="20"/>
                <w:szCs w:val="20"/>
                <w:lang w:val="en-US"/>
              </w:rPr>
            </w:pPr>
          </w:p>
        </w:tc>
        <w:tc>
          <w:tcPr>
            <w:tcW w:w="1675" w:type="dxa"/>
            <w:tcBorders>
              <w:top w:val="nil"/>
              <w:left w:val="nil"/>
              <w:bottom w:val="single" w:sz="4" w:space="0" w:color="auto"/>
              <w:right w:val="single" w:sz="4" w:space="0" w:color="auto"/>
            </w:tcBorders>
            <w:shd w:val="clear" w:color="auto" w:fill="auto"/>
            <w:vAlign w:val="center"/>
          </w:tcPr>
          <w:p w14:paraId="58EB8279" w14:textId="72EAB3C4" w:rsidR="00712AF3" w:rsidRPr="0029160E" w:rsidRDefault="00712AF3" w:rsidP="00712AF3">
            <w:pPr>
              <w:jc w:val="center"/>
              <w:rPr>
                <w:rFonts w:ascii="Cambria" w:hAnsi="Cambria"/>
                <w:color w:val="000000"/>
                <w:sz w:val="20"/>
                <w:szCs w:val="20"/>
                <w:lang w:val="en-US"/>
              </w:rPr>
            </w:pPr>
            <w:r w:rsidRPr="0029160E">
              <w:rPr>
                <w:rFonts w:ascii="Cambria" w:hAnsi="Cambria"/>
                <w:color w:val="000000"/>
                <w:sz w:val="20"/>
                <w:szCs w:val="20"/>
                <w:lang w:val="en-US"/>
              </w:rPr>
              <w:t>2019-2020</w:t>
            </w:r>
          </w:p>
        </w:tc>
        <w:tc>
          <w:tcPr>
            <w:tcW w:w="1443" w:type="dxa"/>
            <w:tcBorders>
              <w:top w:val="nil"/>
              <w:left w:val="nil"/>
              <w:bottom w:val="single" w:sz="4" w:space="0" w:color="auto"/>
              <w:right w:val="single" w:sz="4" w:space="0" w:color="auto"/>
            </w:tcBorders>
            <w:shd w:val="clear" w:color="auto" w:fill="auto"/>
            <w:noWrap/>
            <w:vAlign w:val="center"/>
          </w:tcPr>
          <w:p w14:paraId="5DF934E5" w14:textId="1EEAF7F0" w:rsidR="00712AF3" w:rsidRPr="0029160E" w:rsidRDefault="00712AF3" w:rsidP="00712AF3">
            <w:pPr>
              <w:jc w:val="center"/>
              <w:rPr>
                <w:rFonts w:ascii="Cambria" w:hAnsi="Cambria"/>
                <w:color w:val="000000"/>
                <w:sz w:val="20"/>
                <w:szCs w:val="20"/>
                <w:lang w:val="en-US"/>
              </w:rPr>
            </w:pPr>
            <w:r w:rsidRPr="0029160E">
              <w:rPr>
                <w:rFonts w:ascii="Cambria" w:hAnsi="Cambria"/>
                <w:color w:val="000000"/>
                <w:sz w:val="20"/>
                <w:szCs w:val="20"/>
                <w:lang w:val="en-US"/>
              </w:rPr>
              <w:t xml:space="preserve">R. Van </w:t>
            </w:r>
            <w:proofErr w:type="spellStart"/>
            <w:r w:rsidRPr="0029160E">
              <w:rPr>
                <w:rFonts w:ascii="Cambria" w:hAnsi="Cambria"/>
                <w:color w:val="000000"/>
                <w:sz w:val="20"/>
                <w:szCs w:val="20"/>
                <w:lang w:val="en-US"/>
              </w:rPr>
              <w:t>Staden</w:t>
            </w:r>
            <w:proofErr w:type="spellEnd"/>
          </w:p>
        </w:tc>
      </w:tr>
      <w:tr w:rsidR="00712AF3" w:rsidRPr="0029160E" w14:paraId="7D73810B" w14:textId="77777777" w:rsidTr="00712AF3">
        <w:trPr>
          <w:trHeight w:val="1450"/>
          <w:jc w:val="center"/>
        </w:trPr>
        <w:tc>
          <w:tcPr>
            <w:tcW w:w="3338" w:type="dxa"/>
            <w:tcBorders>
              <w:top w:val="nil"/>
              <w:left w:val="single" w:sz="4" w:space="0" w:color="auto"/>
              <w:bottom w:val="single" w:sz="4" w:space="0" w:color="auto"/>
              <w:right w:val="single" w:sz="4" w:space="0" w:color="auto"/>
            </w:tcBorders>
            <w:shd w:val="clear" w:color="auto" w:fill="auto"/>
            <w:vAlign w:val="center"/>
          </w:tcPr>
          <w:p w14:paraId="043F7011" w14:textId="63A9FB19" w:rsidR="00712AF3" w:rsidRPr="0029160E" w:rsidRDefault="00712AF3" w:rsidP="00712AF3">
            <w:pPr>
              <w:jc w:val="center"/>
              <w:rPr>
                <w:rFonts w:ascii="Cambria" w:hAnsi="Cambria"/>
                <w:color w:val="000000"/>
                <w:sz w:val="20"/>
                <w:szCs w:val="20"/>
                <w:lang w:val="en-US"/>
              </w:rPr>
            </w:pPr>
            <w:proofErr w:type="spellStart"/>
            <w:r w:rsidRPr="0029160E">
              <w:rPr>
                <w:rFonts w:ascii="Cambria" w:hAnsi="Cambria"/>
                <w:color w:val="000000"/>
                <w:sz w:val="20"/>
                <w:szCs w:val="20"/>
                <w:lang w:val="en-US"/>
              </w:rPr>
              <w:t>Senzori</w:t>
            </w:r>
            <w:proofErr w:type="spellEnd"/>
            <w:r w:rsidRPr="0029160E">
              <w:rPr>
                <w:rFonts w:ascii="Cambria" w:hAnsi="Cambria"/>
                <w:color w:val="000000"/>
                <w:sz w:val="20"/>
                <w:szCs w:val="20"/>
                <w:lang w:val="en-US"/>
              </w:rPr>
              <w:t xml:space="preserve"> </w:t>
            </w:r>
            <w:proofErr w:type="spellStart"/>
            <w:r w:rsidRPr="0029160E">
              <w:rPr>
                <w:rFonts w:ascii="Cambria" w:hAnsi="Cambria"/>
                <w:color w:val="000000"/>
                <w:sz w:val="20"/>
                <w:szCs w:val="20"/>
                <w:lang w:val="en-US"/>
              </w:rPr>
              <w:t>stocastici</w:t>
            </w:r>
            <w:proofErr w:type="spellEnd"/>
            <w:r w:rsidRPr="0029160E">
              <w:rPr>
                <w:rFonts w:ascii="Cambria" w:hAnsi="Cambria"/>
                <w:color w:val="000000"/>
                <w:sz w:val="20"/>
                <w:szCs w:val="20"/>
                <w:lang w:val="en-US"/>
              </w:rPr>
              <w:t xml:space="preserve"> </w:t>
            </w:r>
            <w:proofErr w:type="spellStart"/>
            <w:r w:rsidRPr="0029160E">
              <w:rPr>
                <w:rFonts w:ascii="Cambria" w:hAnsi="Cambria"/>
                <w:color w:val="000000"/>
                <w:sz w:val="20"/>
                <w:szCs w:val="20"/>
                <w:lang w:val="en-US"/>
              </w:rPr>
              <w:t>bazaţi</w:t>
            </w:r>
            <w:proofErr w:type="spellEnd"/>
            <w:r w:rsidRPr="0029160E">
              <w:rPr>
                <w:rFonts w:ascii="Cambria" w:hAnsi="Cambria"/>
                <w:color w:val="000000"/>
                <w:sz w:val="20"/>
                <w:szCs w:val="20"/>
                <w:lang w:val="en-US"/>
              </w:rPr>
              <w:t xml:space="preserve"> pe </w:t>
            </w:r>
            <w:proofErr w:type="spellStart"/>
            <w:r w:rsidRPr="0029160E">
              <w:rPr>
                <w:rFonts w:ascii="Cambria" w:hAnsi="Cambria"/>
                <w:color w:val="000000"/>
                <w:sz w:val="20"/>
                <w:szCs w:val="20"/>
                <w:lang w:val="en-US"/>
              </w:rPr>
              <w:t>grafene</w:t>
            </w:r>
            <w:proofErr w:type="spellEnd"/>
            <w:r w:rsidRPr="0029160E">
              <w:rPr>
                <w:rFonts w:ascii="Cambria" w:hAnsi="Cambria"/>
                <w:color w:val="000000"/>
                <w:sz w:val="20"/>
                <w:szCs w:val="20"/>
                <w:lang w:val="en-US"/>
              </w:rPr>
              <w:t xml:space="preserve"> </w:t>
            </w:r>
            <w:proofErr w:type="spellStart"/>
            <w:r w:rsidRPr="0029160E">
              <w:rPr>
                <w:rFonts w:ascii="Cambria" w:hAnsi="Cambria"/>
                <w:color w:val="000000"/>
                <w:sz w:val="20"/>
                <w:szCs w:val="20"/>
                <w:lang w:val="en-US"/>
              </w:rPr>
              <w:t>pentru</w:t>
            </w:r>
            <w:proofErr w:type="spellEnd"/>
            <w:r w:rsidRPr="0029160E">
              <w:rPr>
                <w:rFonts w:ascii="Cambria" w:hAnsi="Cambria"/>
                <w:color w:val="000000"/>
                <w:sz w:val="20"/>
                <w:szCs w:val="20"/>
                <w:lang w:val="en-US"/>
              </w:rPr>
              <w:t xml:space="preserve"> </w:t>
            </w:r>
            <w:proofErr w:type="spellStart"/>
            <w:r w:rsidRPr="0029160E">
              <w:rPr>
                <w:rFonts w:ascii="Cambria" w:hAnsi="Cambria"/>
                <w:color w:val="000000"/>
                <w:sz w:val="20"/>
                <w:szCs w:val="20"/>
                <w:lang w:val="en-US"/>
              </w:rPr>
              <w:t>diagnosticul</w:t>
            </w:r>
            <w:proofErr w:type="spellEnd"/>
            <w:r w:rsidRPr="0029160E">
              <w:rPr>
                <w:rFonts w:ascii="Cambria" w:hAnsi="Cambria"/>
                <w:color w:val="000000"/>
                <w:sz w:val="20"/>
                <w:szCs w:val="20"/>
                <w:lang w:val="en-US"/>
              </w:rPr>
              <w:t xml:space="preserve"> molecular al </w:t>
            </w:r>
            <w:proofErr w:type="spellStart"/>
            <w:r w:rsidRPr="0029160E">
              <w:rPr>
                <w:rFonts w:ascii="Cambria" w:hAnsi="Cambria"/>
                <w:color w:val="000000"/>
                <w:sz w:val="20"/>
                <w:szCs w:val="20"/>
                <w:lang w:val="en-US"/>
              </w:rPr>
              <w:t>cancerului</w:t>
            </w:r>
            <w:proofErr w:type="spellEnd"/>
            <w:r w:rsidRPr="0029160E">
              <w:rPr>
                <w:rFonts w:ascii="Cambria" w:hAnsi="Cambria"/>
                <w:color w:val="000000"/>
                <w:sz w:val="20"/>
                <w:szCs w:val="20"/>
                <w:lang w:val="en-US"/>
              </w:rPr>
              <w:t xml:space="preserve"> </w:t>
            </w:r>
            <w:proofErr w:type="spellStart"/>
            <w:r w:rsidRPr="0029160E">
              <w:rPr>
                <w:rFonts w:ascii="Cambria" w:hAnsi="Cambria"/>
                <w:color w:val="000000"/>
                <w:sz w:val="20"/>
                <w:szCs w:val="20"/>
                <w:lang w:val="en-US"/>
              </w:rPr>
              <w:t>tractului</w:t>
            </w:r>
            <w:proofErr w:type="spellEnd"/>
            <w:r w:rsidRPr="0029160E">
              <w:rPr>
                <w:rFonts w:ascii="Cambria" w:hAnsi="Cambria"/>
                <w:color w:val="000000"/>
                <w:sz w:val="20"/>
                <w:szCs w:val="20"/>
                <w:lang w:val="en-US"/>
              </w:rPr>
              <w:t xml:space="preserve"> gastrointestinal superior </w:t>
            </w:r>
            <w:r w:rsidRPr="0029160E">
              <w:rPr>
                <w:rFonts w:ascii="Cambria" w:hAnsi="Cambria"/>
                <w:color w:val="000000"/>
                <w:sz w:val="20"/>
                <w:szCs w:val="20"/>
                <w:lang w:val="en-US"/>
              </w:rPr>
              <w:br/>
              <w:t>(GRAPHSENSGASTROINTES)</w:t>
            </w:r>
          </w:p>
        </w:tc>
        <w:tc>
          <w:tcPr>
            <w:tcW w:w="1686" w:type="dxa"/>
            <w:tcBorders>
              <w:top w:val="nil"/>
              <w:left w:val="nil"/>
              <w:bottom w:val="single" w:sz="4" w:space="0" w:color="auto"/>
              <w:right w:val="single" w:sz="4" w:space="0" w:color="auto"/>
            </w:tcBorders>
            <w:shd w:val="clear" w:color="auto" w:fill="auto"/>
            <w:vAlign w:val="center"/>
          </w:tcPr>
          <w:p w14:paraId="10BAF427" w14:textId="5E2FEF06" w:rsidR="00712AF3" w:rsidRPr="0029160E" w:rsidRDefault="00712AF3" w:rsidP="00712AF3">
            <w:pPr>
              <w:jc w:val="center"/>
              <w:rPr>
                <w:rFonts w:ascii="Cambria" w:hAnsi="Cambria"/>
                <w:color w:val="000000"/>
                <w:sz w:val="20"/>
                <w:szCs w:val="20"/>
                <w:lang w:val="en-US"/>
              </w:rPr>
            </w:pPr>
            <w:r w:rsidRPr="0029160E">
              <w:rPr>
                <w:rFonts w:ascii="Cambria" w:hAnsi="Cambria"/>
                <w:color w:val="000000"/>
                <w:sz w:val="20"/>
                <w:szCs w:val="20"/>
                <w:lang w:val="en-US"/>
              </w:rPr>
              <w:t>PCCF20/2018</w:t>
            </w:r>
          </w:p>
        </w:tc>
        <w:tc>
          <w:tcPr>
            <w:tcW w:w="1526" w:type="dxa"/>
            <w:tcBorders>
              <w:top w:val="nil"/>
              <w:left w:val="nil"/>
              <w:bottom w:val="single" w:sz="4" w:space="0" w:color="auto"/>
              <w:right w:val="single" w:sz="4" w:space="0" w:color="auto"/>
            </w:tcBorders>
            <w:shd w:val="clear" w:color="auto" w:fill="auto"/>
            <w:vAlign w:val="center"/>
          </w:tcPr>
          <w:p w14:paraId="3FF229E6" w14:textId="2B099FDB" w:rsidR="00712AF3" w:rsidRPr="0029160E" w:rsidRDefault="00712AF3" w:rsidP="00712AF3">
            <w:pPr>
              <w:jc w:val="center"/>
              <w:rPr>
                <w:rFonts w:ascii="Cambria" w:hAnsi="Cambria"/>
                <w:sz w:val="20"/>
                <w:szCs w:val="20"/>
                <w:lang w:val="en-US"/>
              </w:rPr>
            </w:pPr>
            <w:r w:rsidRPr="0029160E">
              <w:rPr>
                <w:rFonts w:ascii="Cambria" w:hAnsi="Cambria"/>
                <w:sz w:val="20"/>
                <w:szCs w:val="20"/>
              </w:rPr>
              <w:t>Chira-Anghel Irina</w:t>
            </w:r>
            <w:r w:rsidRPr="0029160E">
              <w:rPr>
                <w:rFonts w:ascii="Cambria" w:hAnsi="Cambria"/>
                <w:sz w:val="20"/>
                <w:szCs w:val="20"/>
                <w:lang w:val="en-US"/>
              </w:rPr>
              <w:t xml:space="preserve"> Alina</w:t>
            </w:r>
          </w:p>
          <w:p w14:paraId="6F352394" w14:textId="77777777" w:rsidR="00712AF3" w:rsidRPr="0029160E" w:rsidRDefault="00712AF3" w:rsidP="00712AF3">
            <w:pPr>
              <w:jc w:val="center"/>
              <w:rPr>
                <w:rFonts w:ascii="Cambria" w:hAnsi="Cambria"/>
                <w:color w:val="000000"/>
                <w:sz w:val="20"/>
                <w:szCs w:val="20"/>
                <w:lang w:val="en-US"/>
              </w:rPr>
            </w:pPr>
          </w:p>
        </w:tc>
        <w:tc>
          <w:tcPr>
            <w:tcW w:w="1675" w:type="dxa"/>
            <w:tcBorders>
              <w:top w:val="nil"/>
              <w:left w:val="nil"/>
              <w:bottom w:val="single" w:sz="4" w:space="0" w:color="auto"/>
              <w:right w:val="single" w:sz="4" w:space="0" w:color="auto"/>
            </w:tcBorders>
            <w:shd w:val="clear" w:color="auto" w:fill="auto"/>
            <w:vAlign w:val="center"/>
          </w:tcPr>
          <w:p w14:paraId="64A2D36F" w14:textId="16501081" w:rsidR="00712AF3" w:rsidRPr="0029160E" w:rsidRDefault="00712AF3" w:rsidP="00712AF3">
            <w:pPr>
              <w:jc w:val="center"/>
              <w:rPr>
                <w:rFonts w:ascii="Cambria" w:hAnsi="Cambria"/>
                <w:color w:val="000000"/>
                <w:sz w:val="20"/>
                <w:szCs w:val="20"/>
                <w:lang w:val="en-US"/>
              </w:rPr>
            </w:pPr>
            <w:r w:rsidRPr="0029160E">
              <w:rPr>
                <w:rFonts w:ascii="Cambria" w:hAnsi="Cambria"/>
                <w:color w:val="000000"/>
                <w:sz w:val="20"/>
                <w:szCs w:val="20"/>
                <w:lang w:val="en-US"/>
              </w:rPr>
              <w:t>2019-2020</w:t>
            </w:r>
          </w:p>
        </w:tc>
        <w:tc>
          <w:tcPr>
            <w:tcW w:w="1443" w:type="dxa"/>
            <w:tcBorders>
              <w:top w:val="nil"/>
              <w:left w:val="nil"/>
              <w:bottom w:val="single" w:sz="4" w:space="0" w:color="auto"/>
              <w:right w:val="single" w:sz="4" w:space="0" w:color="auto"/>
            </w:tcBorders>
            <w:shd w:val="clear" w:color="auto" w:fill="auto"/>
            <w:noWrap/>
            <w:vAlign w:val="center"/>
          </w:tcPr>
          <w:p w14:paraId="55962E1A" w14:textId="37368403" w:rsidR="00712AF3" w:rsidRPr="0029160E" w:rsidRDefault="00712AF3" w:rsidP="00712AF3">
            <w:pPr>
              <w:jc w:val="center"/>
              <w:rPr>
                <w:rFonts w:ascii="Cambria" w:hAnsi="Cambria"/>
                <w:color w:val="000000"/>
                <w:sz w:val="20"/>
                <w:szCs w:val="20"/>
                <w:lang w:val="en-US"/>
              </w:rPr>
            </w:pPr>
            <w:r w:rsidRPr="0029160E">
              <w:rPr>
                <w:rFonts w:ascii="Cambria" w:hAnsi="Cambria"/>
                <w:color w:val="000000"/>
                <w:sz w:val="20"/>
                <w:szCs w:val="20"/>
                <w:lang w:val="en-US"/>
              </w:rPr>
              <w:t xml:space="preserve">R. Van </w:t>
            </w:r>
            <w:proofErr w:type="spellStart"/>
            <w:r w:rsidRPr="0029160E">
              <w:rPr>
                <w:rFonts w:ascii="Cambria" w:hAnsi="Cambria"/>
                <w:color w:val="000000"/>
                <w:sz w:val="20"/>
                <w:szCs w:val="20"/>
                <w:lang w:val="en-US"/>
              </w:rPr>
              <w:t>Staden</w:t>
            </w:r>
            <w:proofErr w:type="spellEnd"/>
          </w:p>
        </w:tc>
      </w:tr>
      <w:tr w:rsidR="00712AF3" w:rsidRPr="0029160E" w14:paraId="624E7A61" w14:textId="77777777" w:rsidTr="00712AF3">
        <w:trPr>
          <w:trHeight w:val="1505"/>
          <w:jc w:val="center"/>
        </w:trPr>
        <w:tc>
          <w:tcPr>
            <w:tcW w:w="3338" w:type="dxa"/>
            <w:tcBorders>
              <w:top w:val="nil"/>
              <w:left w:val="single" w:sz="4" w:space="0" w:color="auto"/>
              <w:bottom w:val="single" w:sz="4" w:space="0" w:color="auto"/>
              <w:right w:val="single" w:sz="4" w:space="0" w:color="auto"/>
            </w:tcBorders>
            <w:shd w:val="clear" w:color="auto" w:fill="auto"/>
            <w:vAlign w:val="center"/>
          </w:tcPr>
          <w:p w14:paraId="381D1381" w14:textId="63D2C35D" w:rsidR="00712AF3" w:rsidRPr="0029160E" w:rsidRDefault="00712AF3" w:rsidP="00712AF3">
            <w:pPr>
              <w:jc w:val="center"/>
              <w:rPr>
                <w:rFonts w:ascii="Cambria" w:hAnsi="Cambria"/>
                <w:sz w:val="20"/>
                <w:szCs w:val="20"/>
              </w:rPr>
            </w:pPr>
            <w:r w:rsidRPr="0029160E">
              <w:rPr>
                <w:rFonts w:ascii="Cambria" w:hAnsi="Cambria"/>
                <w:sz w:val="20"/>
                <w:szCs w:val="20"/>
              </w:rPr>
              <w:t>Proiect cofinanţat din Fondul Social European (FSE), prin Programul Operaţional Capital Uman (POCU) 2014-2020, SIMBA, COD MYSMIS 124705,  Sisteme de învăţare bazate pe muncă prin burse antreprenor pentru doctoranzi şi postdoctoranzi, Nr. Contract 51668/09.07.2019</w:t>
            </w:r>
          </w:p>
        </w:tc>
        <w:tc>
          <w:tcPr>
            <w:tcW w:w="1686" w:type="dxa"/>
            <w:tcBorders>
              <w:top w:val="nil"/>
              <w:left w:val="nil"/>
              <w:bottom w:val="single" w:sz="4" w:space="0" w:color="auto"/>
              <w:right w:val="single" w:sz="4" w:space="0" w:color="auto"/>
            </w:tcBorders>
            <w:shd w:val="clear" w:color="auto" w:fill="auto"/>
            <w:vAlign w:val="center"/>
          </w:tcPr>
          <w:p w14:paraId="4E820E22" w14:textId="0FEACE5F" w:rsidR="00712AF3" w:rsidRPr="0029160E" w:rsidRDefault="00712AF3" w:rsidP="00712AF3">
            <w:pPr>
              <w:jc w:val="center"/>
              <w:rPr>
                <w:rFonts w:ascii="Cambria" w:hAnsi="Cambria"/>
                <w:color w:val="000000"/>
                <w:sz w:val="20"/>
                <w:szCs w:val="20"/>
                <w:lang w:val="en-US"/>
              </w:rPr>
            </w:pPr>
            <w:r w:rsidRPr="0029160E">
              <w:rPr>
                <w:rFonts w:ascii="Cambria" w:hAnsi="Cambria"/>
                <w:sz w:val="20"/>
                <w:szCs w:val="20"/>
              </w:rPr>
              <w:t>SIMBA, COD MYSMIS 124705</w:t>
            </w:r>
          </w:p>
        </w:tc>
        <w:tc>
          <w:tcPr>
            <w:tcW w:w="1526" w:type="dxa"/>
            <w:tcBorders>
              <w:top w:val="nil"/>
              <w:left w:val="nil"/>
              <w:bottom w:val="single" w:sz="4" w:space="0" w:color="auto"/>
              <w:right w:val="single" w:sz="4" w:space="0" w:color="auto"/>
            </w:tcBorders>
            <w:shd w:val="clear" w:color="auto" w:fill="auto"/>
            <w:vAlign w:val="center"/>
          </w:tcPr>
          <w:p w14:paraId="6E65191F" w14:textId="503F2BB3" w:rsidR="00712AF3" w:rsidRPr="0029160E" w:rsidRDefault="00712AF3" w:rsidP="00712AF3">
            <w:pPr>
              <w:jc w:val="center"/>
              <w:rPr>
                <w:rFonts w:ascii="Cambria" w:hAnsi="Cambria"/>
                <w:sz w:val="20"/>
                <w:szCs w:val="20"/>
                <w:lang w:val="en-US"/>
              </w:rPr>
            </w:pPr>
            <w:r w:rsidRPr="0029160E">
              <w:rPr>
                <w:rFonts w:ascii="Cambria" w:hAnsi="Cambria"/>
                <w:sz w:val="20"/>
                <w:szCs w:val="20"/>
                <w:lang w:val="en-US"/>
              </w:rPr>
              <w:t>Ramona Daniela Radu</w:t>
            </w:r>
          </w:p>
        </w:tc>
        <w:tc>
          <w:tcPr>
            <w:tcW w:w="1675" w:type="dxa"/>
            <w:tcBorders>
              <w:top w:val="nil"/>
              <w:left w:val="nil"/>
              <w:bottom w:val="single" w:sz="4" w:space="0" w:color="auto"/>
              <w:right w:val="single" w:sz="4" w:space="0" w:color="auto"/>
            </w:tcBorders>
            <w:shd w:val="clear" w:color="auto" w:fill="auto"/>
            <w:vAlign w:val="center"/>
          </w:tcPr>
          <w:p w14:paraId="3781B43F" w14:textId="3B5BBAEB" w:rsidR="00712AF3" w:rsidRPr="0029160E" w:rsidRDefault="00712AF3" w:rsidP="00712AF3">
            <w:pPr>
              <w:jc w:val="center"/>
              <w:rPr>
                <w:rFonts w:ascii="Cambria" w:hAnsi="Cambria"/>
                <w:color w:val="000000"/>
                <w:sz w:val="20"/>
                <w:szCs w:val="20"/>
                <w:lang w:val="en-US"/>
              </w:rPr>
            </w:pPr>
            <w:r w:rsidRPr="0029160E">
              <w:rPr>
                <w:rFonts w:ascii="Cambria" w:hAnsi="Cambria"/>
                <w:color w:val="000000"/>
                <w:sz w:val="20"/>
                <w:szCs w:val="20"/>
                <w:lang w:val="en-US"/>
              </w:rPr>
              <w:t>2019-2020</w:t>
            </w:r>
          </w:p>
        </w:tc>
        <w:tc>
          <w:tcPr>
            <w:tcW w:w="1443" w:type="dxa"/>
            <w:tcBorders>
              <w:top w:val="nil"/>
              <w:left w:val="nil"/>
              <w:bottom w:val="single" w:sz="4" w:space="0" w:color="auto"/>
              <w:right w:val="single" w:sz="4" w:space="0" w:color="auto"/>
            </w:tcBorders>
            <w:shd w:val="clear" w:color="auto" w:fill="auto"/>
            <w:noWrap/>
            <w:vAlign w:val="center"/>
          </w:tcPr>
          <w:p w14:paraId="05ECA3A4" w14:textId="12EDA114" w:rsidR="00712AF3" w:rsidRPr="0029160E" w:rsidRDefault="00712AF3" w:rsidP="00712AF3">
            <w:pPr>
              <w:jc w:val="center"/>
              <w:rPr>
                <w:rFonts w:ascii="Cambria" w:hAnsi="Cambria"/>
                <w:color w:val="000000"/>
                <w:sz w:val="20"/>
                <w:szCs w:val="20"/>
                <w:lang w:val="en-US"/>
              </w:rPr>
            </w:pPr>
            <w:r w:rsidRPr="0029160E">
              <w:rPr>
                <w:rFonts w:ascii="Cambria" w:hAnsi="Cambria"/>
                <w:color w:val="000000"/>
                <w:sz w:val="20"/>
                <w:szCs w:val="20"/>
                <w:lang w:val="en-US"/>
              </w:rPr>
              <w:t xml:space="preserve">Ioana </w:t>
            </w:r>
            <w:proofErr w:type="spellStart"/>
            <w:r w:rsidRPr="0029160E">
              <w:rPr>
                <w:rFonts w:ascii="Cambria" w:hAnsi="Cambria"/>
                <w:color w:val="000000"/>
                <w:sz w:val="20"/>
                <w:szCs w:val="20"/>
                <w:lang w:val="en-US"/>
              </w:rPr>
              <w:t>Demetrescu</w:t>
            </w:r>
            <w:proofErr w:type="spellEnd"/>
          </w:p>
        </w:tc>
      </w:tr>
      <w:tr w:rsidR="00712AF3" w:rsidRPr="0029160E" w14:paraId="37741E94" w14:textId="77777777" w:rsidTr="00712AF3">
        <w:trPr>
          <w:trHeight w:val="1450"/>
          <w:jc w:val="center"/>
        </w:trPr>
        <w:tc>
          <w:tcPr>
            <w:tcW w:w="3338" w:type="dxa"/>
            <w:tcBorders>
              <w:top w:val="nil"/>
              <w:left w:val="single" w:sz="4" w:space="0" w:color="auto"/>
              <w:bottom w:val="single" w:sz="4" w:space="0" w:color="auto"/>
              <w:right w:val="single" w:sz="4" w:space="0" w:color="auto"/>
            </w:tcBorders>
            <w:shd w:val="clear" w:color="auto" w:fill="auto"/>
            <w:vAlign w:val="center"/>
          </w:tcPr>
          <w:p w14:paraId="111F4A1F" w14:textId="2ACF0A81" w:rsidR="00712AF3" w:rsidRPr="0029160E" w:rsidRDefault="00712AF3" w:rsidP="00712AF3">
            <w:pPr>
              <w:jc w:val="center"/>
              <w:rPr>
                <w:rFonts w:ascii="Cambria" w:hAnsi="Cambria"/>
                <w:sz w:val="20"/>
                <w:szCs w:val="20"/>
              </w:rPr>
            </w:pPr>
            <w:r w:rsidRPr="0029160E">
              <w:rPr>
                <w:rFonts w:ascii="Cambria" w:hAnsi="Cambria"/>
                <w:sz w:val="20"/>
                <w:szCs w:val="20"/>
              </w:rPr>
              <w:t>Proiect cofinanţat din Fondul Social European (FSE), prin Programul Operaţional Capital Uman (POCU) 2014-2020, SIMBA, COD MYSMIS 124705,  Sisteme de învăţare bazate pe muncă prin burse antreprenor pentru doctoranzi şi postdoctoranzi, Nr. Contract 51668/09.07.2019</w:t>
            </w:r>
          </w:p>
        </w:tc>
        <w:tc>
          <w:tcPr>
            <w:tcW w:w="1686" w:type="dxa"/>
            <w:tcBorders>
              <w:top w:val="nil"/>
              <w:left w:val="nil"/>
              <w:bottom w:val="single" w:sz="4" w:space="0" w:color="auto"/>
              <w:right w:val="single" w:sz="4" w:space="0" w:color="auto"/>
            </w:tcBorders>
            <w:shd w:val="clear" w:color="auto" w:fill="auto"/>
            <w:vAlign w:val="center"/>
          </w:tcPr>
          <w:p w14:paraId="786B4FCA" w14:textId="70DCAFEA" w:rsidR="00712AF3" w:rsidRPr="0029160E" w:rsidRDefault="00712AF3" w:rsidP="00712AF3">
            <w:pPr>
              <w:jc w:val="center"/>
              <w:rPr>
                <w:rFonts w:ascii="Cambria" w:hAnsi="Cambria"/>
                <w:sz w:val="20"/>
                <w:szCs w:val="20"/>
              </w:rPr>
            </w:pPr>
            <w:r w:rsidRPr="0029160E">
              <w:rPr>
                <w:rFonts w:ascii="Cambria" w:hAnsi="Cambria"/>
                <w:sz w:val="20"/>
                <w:szCs w:val="20"/>
              </w:rPr>
              <w:t>SIMBA, COD MYSMIS 124705</w:t>
            </w:r>
          </w:p>
        </w:tc>
        <w:tc>
          <w:tcPr>
            <w:tcW w:w="1526" w:type="dxa"/>
            <w:tcBorders>
              <w:top w:val="nil"/>
              <w:left w:val="nil"/>
              <w:bottom w:val="single" w:sz="4" w:space="0" w:color="auto"/>
              <w:right w:val="single" w:sz="4" w:space="0" w:color="auto"/>
            </w:tcBorders>
            <w:shd w:val="clear" w:color="auto" w:fill="auto"/>
            <w:vAlign w:val="center"/>
          </w:tcPr>
          <w:p w14:paraId="47E0F1FE" w14:textId="55C83839" w:rsidR="00712AF3" w:rsidRPr="0029160E" w:rsidRDefault="00712AF3" w:rsidP="00712AF3">
            <w:pPr>
              <w:jc w:val="center"/>
              <w:rPr>
                <w:rFonts w:ascii="Cambria" w:hAnsi="Cambria"/>
                <w:sz w:val="20"/>
                <w:szCs w:val="20"/>
                <w:lang w:val="en-US"/>
              </w:rPr>
            </w:pPr>
            <w:r w:rsidRPr="0029160E">
              <w:rPr>
                <w:rFonts w:ascii="Cambria" w:hAnsi="Cambria"/>
                <w:sz w:val="20"/>
                <w:szCs w:val="20"/>
                <w:lang w:val="en-US"/>
              </w:rPr>
              <w:t xml:space="preserve">Bianca Catalina </w:t>
            </w:r>
            <w:proofErr w:type="spellStart"/>
            <w:r w:rsidRPr="0029160E">
              <w:rPr>
                <w:rFonts w:ascii="Cambria" w:hAnsi="Cambria"/>
                <w:sz w:val="20"/>
                <w:szCs w:val="20"/>
                <w:lang w:val="en-US"/>
              </w:rPr>
              <w:t>Tincu</w:t>
            </w:r>
            <w:proofErr w:type="spellEnd"/>
          </w:p>
        </w:tc>
        <w:tc>
          <w:tcPr>
            <w:tcW w:w="1675" w:type="dxa"/>
            <w:tcBorders>
              <w:top w:val="nil"/>
              <w:left w:val="nil"/>
              <w:bottom w:val="single" w:sz="4" w:space="0" w:color="auto"/>
              <w:right w:val="single" w:sz="4" w:space="0" w:color="auto"/>
            </w:tcBorders>
            <w:shd w:val="clear" w:color="auto" w:fill="auto"/>
            <w:vAlign w:val="center"/>
          </w:tcPr>
          <w:p w14:paraId="1BB06F9F" w14:textId="5CAC8B4A" w:rsidR="00712AF3" w:rsidRPr="0029160E" w:rsidRDefault="00712AF3" w:rsidP="00712AF3">
            <w:pPr>
              <w:jc w:val="center"/>
              <w:rPr>
                <w:rFonts w:ascii="Cambria" w:hAnsi="Cambria"/>
                <w:color w:val="000000"/>
                <w:sz w:val="20"/>
                <w:szCs w:val="20"/>
                <w:lang w:val="en-US"/>
              </w:rPr>
            </w:pPr>
            <w:r w:rsidRPr="0029160E">
              <w:rPr>
                <w:rFonts w:ascii="Cambria" w:hAnsi="Cambria"/>
                <w:color w:val="000000"/>
                <w:sz w:val="20"/>
                <w:szCs w:val="20"/>
                <w:lang w:val="en-US"/>
              </w:rPr>
              <w:t>2019-2020</w:t>
            </w:r>
          </w:p>
        </w:tc>
        <w:tc>
          <w:tcPr>
            <w:tcW w:w="1443" w:type="dxa"/>
            <w:tcBorders>
              <w:top w:val="nil"/>
              <w:left w:val="nil"/>
              <w:bottom w:val="single" w:sz="4" w:space="0" w:color="auto"/>
              <w:right w:val="single" w:sz="4" w:space="0" w:color="auto"/>
            </w:tcBorders>
            <w:shd w:val="clear" w:color="auto" w:fill="auto"/>
            <w:noWrap/>
            <w:vAlign w:val="center"/>
          </w:tcPr>
          <w:p w14:paraId="5AB6F223" w14:textId="2219B72B" w:rsidR="00712AF3" w:rsidRPr="0029160E" w:rsidRDefault="00712AF3" w:rsidP="00712AF3">
            <w:pPr>
              <w:jc w:val="center"/>
              <w:rPr>
                <w:rFonts w:ascii="Cambria" w:hAnsi="Cambria"/>
                <w:color w:val="000000"/>
                <w:sz w:val="20"/>
                <w:szCs w:val="20"/>
                <w:lang w:val="en-US"/>
              </w:rPr>
            </w:pPr>
            <w:r w:rsidRPr="0029160E">
              <w:rPr>
                <w:rFonts w:ascii="Cambria" w:hAnsi="Cambria"/>
                <w:color w:val="000000"/>
                <w:sz w:val="20"/>
                <w:szCs w:val="20"/>
                <w:lang w:val="en-US"/>
              </w:rPr>
              <w:t xml:space="preserve">Ioana </w:t>
            </w:r>
            <w:proofErr w:type="spellStart"/>
            <w:r w:rsidRPr="0029160E">
              <w:rPr>
                <w:rFonts w:ascii="Cambria" w:hAnsi="Cambria"/>
                <w:color w:val="000000"/>
                <w:sz w:val="20"/>
                <w:szCs w:val="20"/>
                <w:lang w:val="en-US"/>
              </w:rPr>
              <w:t>Demetrescu</w:t>
            </w:r>
            <w:proofErr w:type="spellEnd"/>
          </w:p>
        </w:tc>
      </w:tr>
      <w:tr w:rsidR="003276AD" w:rsidRPr="0029160E" w14:paraId="215FD3CA" w14:textId="77777777" w:rsidTr="00712AF3">
        <w:trPr>
          <w:trHeight w:val="1450"/>
          <w:jc w:val="center"/>
        </w:trPr>
        <w:tc>
          <w:tcPr>
            <w:tcW w:w="3338" w:type="dxa"/>
            <w:tcBorders>
              <w:top w:val="nil"/>
              <w:left w:val="single" w:sz="4" w:space="0" w:color="auto"/>
              <w:bottom w:val="single" w:sz="4" w:space="0" w:color="auto"/>
              <w:right w:val="single" w:sz="4" w:space="0" w:color="auto"/>
            </w:tcBorders>
            <w:shd w:val="clear" w:color="auto" w:fill="auto"/>
            <w:vAlign w:val="center"/>
          </w:tcPr>
          <w:p w14:paraId="1F7233E0" w14:textId="744CB79C" w:rsidR="003276AD" w:rsidRPr="0029160E" w:rsidRDefault="003276AD" w:rsidP="00712AF3">
            <w:pPr>
              <w:jc w:val="center"/>
              <w:rPr>
                <w:rFonts w:ascii="Cambria" w:hAnsi="Cambria"/>
                <w:sz w:val="20"/>
                <w:szCs w:val="20"/>
              </w:rPr>
            </w:pPr>
            <w:r w:rsidRPr="0029160E">
              <w:rPr>
                <w:rFonts w:ascii="Cambria" w:hAnsi="Cambria"/>
                <w:sz w:val="20"/>
                <w:szCs w:val="20"/>
              </w:rPr>
              <w:t>POC-G, ECO-NANO-ECO, Nr. I</w:t>
            </w:r>
            <w:r w:rsidRPr="0029160E">
              <w:rPr>
                <w:rFonts w:ascii="Cambria" w:hAnsi="Cambria"/>
                <w:color w:val="000000"/>
                <w:sz w:val="20"/>
                <w:szCs w:val="20"/>
                <w:lang w:val="fr-FR"/>
              </w:rPr>
              <w:t>D: P_40_253, 2017-2021; SMIS: 105558</w:t>
            </w:r>
          </w:p>
        </w:tc>
        <w:tc>
          <w:tcPr>
            <w:tcW w:w="1686" w:type="dxa"/>
            <w:tcBorders>
              <w:top w:val="nil"/>
              <w:left w:val="nil"/>
              <w:bottom w:val="single" w:sz="4" w:space="0" w:color="auto"/>
              <w:right w:val="single" w:sz="4" w:space="0" w:color="auto"/>
            </w:tcBorders>
            <w:shd w:val="clear" w:color="auto" w:fill="auto"/>
            <w:vAlign w:val="center"/>
          </w:tcPr>
          <w:p w14:paraId="7B3CCDF2" w14:textId="054D556F" w:rsidR="003276AD" w:rsidRPr="0029160E" w:rsidRDefault="003276AD" w:rsidP="00712AF3">
            <w:pPr>
              <w:jc w:val="center"/>
              <w:rPr>
                <w:rFonts w:ascii="Cambria" w:hAnsi="Cambria"/>
                <w:sz w:val="20"/>
                <w:szCs w:val="20"/>
              </w:rPr>
            </w:pPr>
            <w:r w:rsidRPr="0029160E">
              <w:rPr>
                <w:rFonts w:ascii="Cambria" w:hAnsi="Cambria"/>
                <w:sz w:val="20"/>
                <w:szCs w:val="20"/>
              </w:rPr>
              <w:t>POC-G, ECO-NANO-ECO, Nr. I</w:t>
            </w:r>
            <w:r w:rsidRPr="0029160E">
              <w:rPr>
                <w:rFonts w:ascii="Cambria" w:hAnsi="Cambria"/>
                <w:color w:val="000000"/>
                <w:sz w:val="20"/>
                <w:szCs w:val="20"/>
                <w:lang w:val="fr-FR"/>
              </w:rPr>
              <w:t>D: P_40_253, 2017-2021; SMIS: 105558</w:t>
            </w:r>
          </w:p>
        </w:tc>
        <w:tc>
          <w:tcPr>
            <w:tcW w:w="1526" w:type="dxa"/>
            <w:tcBorders>
              <w:top w:val="nil"/>
              <w:left w:val="nil"/>
              <w:bottom w:val="single" w:sz="4" w:space="0" w:color="auto"/>
              <w:right w:val="single" w:sz="4" w:space="0" w:color="auto"/>
            </w:tcBorders>
            <w:shd w:val="clear" w:color="auto" w:fill="auto"/>
            <w:vAlign w:val="center"/>
          </w:tcPr>
          <w:p w14:paraId="66B5B83E" w14:textId="20666B0C" w:rsidR="003276AD" w:rsidRPr="0029160E" w:rsidRDefault="003276AD" w:rsidP="00712AF3">
            <w:pPr>
              <w:jc w:val="center"/>
              <w:rPr>
                <w:rFonts w:ascii="Cambria" w:hAnsi="Cambria"/>
                <w:sz w:val="20"/>
                <w:szCs w:val="20"/>
                <w:lang w:val="en-US"/>
              </w:rPr>
            </w:pPr>
            <w:r w:rsidRPr="0029160E">
              <w:rPr>
                <w:rFonts w:ascii="Cambria" w:hAnsi="Cambria"/>
                <w:sz w:val="20"/>
                <w:szCs w:val="20"/>
              </w:rPr>
              <w:t>Catana Daniela</w:t>
            </w:r>
          </w:p>
        </w:tc>
        <w:tc>
          <w:tcPr>
            <w:tcW w:w="1675" w:type="dxa"/>
            <w:tcBorders>
              <w:top w:val="nil"/>
              <w:left w:val="nil"/>
              <w:bottom w:val="single" w:sz="4" w:space="0" w:color="auto"/>
              <w:right w:val="single" w:sz="4" w:space="0" w:color="auto"/>
            </w:tcBorders>
            <w:shd w:val="clear" w:color="auto" w:fill="auto"/>
            <w:vAlign w:val="center"/>
          </w:tcPr>
          <w:p w14:paraId="646A2220" w14:textId="12108C41" w:rsidR="003276AD" w:rsidRPr="0029160E" w:rsidRDefault="003276AD" w:rsidP="00712AF3">
            <w:pPr>
              <w:jc w:val="center"/>
              <w:rPr>
                <w:rFonts w:ascii="Cambria" w:hAnsi="Cambria"/>
                <w:color w:val="000000"/>
                <w:sz w:val="20"/>
                <w:szCs w:val="20"/>
                <w:lang w:val="en-US"/>
              </w:rPr>
            </w:pPr>
            <w:r w:rsidRPr="0029160E">
              <w:rPr>
                <w:rFonts w:ascii="Cambria" w:hAnsi="Cambria"/>
                <w:color w:val="000000"/>
                <w:sz w:val="20"/>
                <w:szCs w:val="20"/>
                <w:lang w:val="en-US"/>
              </w:rPr>
              <w:t>2017-2021</w:t>
            </w:r>
          </w:p>
        </w:tc>
        <w:tc>
          <w:tcPr>
            <w:tcW w:w="1443" w:type="dxa"/>
            <w:tcBorders>
              <w:top w:val="nil"/>
              <w:left w:val="nil"/>
              <w:bottom w:val="single" w:sz="4" w:space="0" w:color="auto"/>
              <w:right w:val="single" w:sz="4" w:space="0" w:color="auto"/>
            </w:tcBorders>
            <w:shd w:val="clear" w:color="auto" w:fill="auto"/>
            <w:noWrap/>
            <w:vAlign w:val="center"/>
          </w:tcPr>
          <w:p w14:paraId="56AC0C47" w14:textId="1CD08EF6" w:rsidR="003276AD" w:rsidRPr="0029160E" w:rsidRDefault="003276AD" w:rsidP="00712AF3">
            <w:pPr>
              <w:jc w:val="center"/>
              <w:rPr>
                <w:rFonts w:ascii="Cambria" w:hAnsi="Cambria"/>
                <w:color w:val="000000"/>
                <w:sz w:val="20"/>
                <w:szCs w:val="20"/>
                <w:lang w:val="en-US"/>
              </w:rPr>
            </w:pPr>
            <w:r w:rsidRPr="0029160E">
              <w:rPr>
                <w:rFonts w:ascii="Cambria" w:hAnsi="Cambria"/>
                <w:color w:val="000000"/>
                <w:sz w:val="20"/>
                <w:szCs w:val="20"/>
                <w:lang w:val="en-US"/>
              </w:rPr>
              <w:t xml:space="preserve">Aurelia </w:t>
            </w:r>
            <w:proofErr w:type="spellStart"/>
            <w:r w:rsidRPr="0029160E">
              <w:rPr>
                <w:rFonts w:ascii="Cambria" w:hAnsi="Cambria"/>
                <w:color w:val="000000"/>
                <w:sz w:val="20"/>
                <w:szCs w:val="20"/>
                <w:lang w:val="en-US"/>
              </w:rPr>
              <w:t>Meghea</w:t>
            </w:r>
            <w:proofErr w:type="spellEnd"/>
          </w:p>
        </w:tc>
      </w:tr>
      <w:tr w:rsidR="003276AD" w:rsidRPr="0029160E" w14:paraId="6CB19DDC" w14:textId="77777777" w:rsidTr="00712AF3">
        <w:trPr>
          <w:trHeight w:val="1450"/>
          <w:jc w:val="center"/>
        </w:trPr>
        <w:tc>
          <w:tcPr>
            <w:tcW w:w="3338" w:type="dxa"/>
            <w:tcBorders>
              <w:top w:val="nil"/>
              <w:left w:val="single" w:sz="4" w:space="0" w:color="auto"/>
              <w:bottom w:val="single" w:sz="4" w:space="0" w:color="auto"/>
              <w:right w:val="single" w:sz="4" w:space="0" w:color="auto"/>
            </w:tcBorders>
            <w:shd w:val="clear" w:color="auto" w:fill="auto"/>
            <w:vAlign w:val="center"/>
          </w:tcPr>
          <w:p w14:paraId="0B056A40" w14:textId="1A2193A5" w:rsidR="003276AD" w:rsidRPr="0029160E" w:rsidRDefault="003276AD" w:rsidP="003276AD">
            <w:pPr>
              <w:jc w:val="center"/>
              <w:rPr>
                <w:rFonts w:ascii="Cambria" w:hAnsi="Cambria"/>
                <w:sz w:val="20"/>
                <w:szCs w:val="20"/>
              </w:rPr>
            </w:pPr>
            <w:r w:rsidRPr="0029160E">
              <w:rPr>
                <w:rFonts w:ascii="Cambria" w:hAnsi="Cambria"/>
                <w:sz w:val="20"/>
                <w:szCs w:val="20"/>
              </w:rPr>
              <w:lastRenderedPageBreak/>
              <w:t>POC-G, ECO-NANO-ECO, Nr. I</w:t>
            </w:r>
            <w:r w:rsidRPr="0029160E">
              <w:rPr>
                <w:rFonts w:ascii="Cambria" w:hAnsi="Cambria"/>
                <w:color w:val="000000"/>
                <w:sz w:val="20"/>
                <w:szCs w:val="20"/>
                <w:lang w:val="fr-FR"/>
              </w:rPr>
              <w:t>D: P_40_253, 2017-2021; SMIS: 105558</w:t>
            </w:r>
          </w:p>
        </w:tc>
        <w:tc>
          <w:tcPr>
            <w:tcW w:w="1686" w:type="dxa"/>
            <w:tcBorders>
              <w:top w:val="nil"/>
              <w:left w:val="nil"/>
              <w:bottom w:val="single" w:sz="4" w:space="0" w:color="auto"/>
              <w:right w:val="single" w:sz="4" w:space="0" w:color="auto"/>
            </w:tcBorders>
            <w:shd w:val="clear" w:color="auto" w:fill="auto"/>
            <w:vAlign w:val="center"/>
          </w:tcPr>
          <w:p w14:paraId="69C9BDD0" w14:textId="1529DC4A" w:rsidR="003276AD" w:rsidRPr="0029160E" w:rsidRDefault="003276AD" w:rsidP="003276AD">
            <w:pPr>
              <w:jc w:val="center"/>
              <w:rPr>
                <w:rFonts w:ascii="Cambria" w:hAnsi="Cambria"/>
                <w:sz w:val="20"/>
                <w:szCs w:val="20"/>
              </w:rPr>
            </w:pPr>
            <w:r w:rsidRPr="0029160E">
              <w:rPr>
                <w:rFonts w:ascii="Cambria" w:hAnsi="Cambria"/>
                <w:sz w:val="20"/>
                <w:szCs w:val="20"/>
              </w:rPr>
              <w:t>POC-G, ECO-NANO-ECO, Nr. I</w:t>
            </w:r>
            <w:r w:rsidRPr="0029160E">
              <w:rPr>
                <w:rFonts w:ascii="Cambria" w:hAnsi="Cambria"/>
                <w:color w:val="000000"/>
                <w:sz w:val="20"/>
                <w:szCs w:val="20"/>
                <w:lang w:val="fr-FR"/>
              </w:rPr>
              <w:t>D: P_40_253, 2017-2021; SMIS: 105558</w:t>
            </w:r>
          </w:p>
        </w:tc>
        <w:tc>
          <w:tcPr>
            <w:tcW w:w="1526" w:type="dxa"/>
            <w:tcBorders>
              <w:top w:val="nil"/>
              <w:left w:val="nil"/>
              <w:bottom w:val="single" w:sz="4" w:space="0" w:color="auto"/>
              <w:right w:val="single" w:sz="4" w:space="0" w:color="auto"/>
            </w:tcBorders>
            <w:shd w:val="clear" w:color="auto" w:fill="auto"/>
            <w:vAlign w:val="center"/>
          </w:tcPr>
          <w:p w14:paraId="7B83C6FA" w14:textId="2335C268" w:rsidR="003276AD" w:rsidRPr="0029160E" w:rsidRDefault="003276AD" w:rsidP="003276AD">
            <w:pPr>
              <w:jc w:val="center"/>
              <w:rPr>
                <w:rFonts w:ascii="Cambria" w:hAnsi="Cambria"/>
                <w:sz w:val="20"/>
                <w:szCs w:val="20"/>
              </w:rPr>
            </w:pPr>
            <w:r w:rsidRPr="0029160E">
              <w:rPr>
                <w:rFonts w:ascii="Cambria" w:hAnsi="Cambria"/>
                <w:sz w:val="20"/>
                <w:szCs w:val="20"/>
              </w:rPr>
              <w:t>Vasile Alexandra</w:t>
            </w:r>
          </w:p>
        </w:tc>
        <w:tc>
          <w:tcPr>
            <w:tcW w:w="1675" w:type="dxa"/>
            <w:tcBorders>
              <w:top w:val="nil"/>
              <w:left w:val="nil"/>
              <w:bottom w:val="single" w:sz="4" w:space="0" w:color="auto"/>
              <w:right w:val="single" w:sz="4" w:space="0" w:color="auto"/>
            </w:tcBorders>
            <w:shd w:val="clear" w:color="auto" w:fill="auto"/>
            <w:vAlign w:val="center"/>
          </w:tcPr>
          <w:p w14:paraId="09754CAD" w14:textId="01B798E5" w:rsidR="003276AD" w:rsidRPr="0029160E" w:rsidRDefault="003276AD" w:rsidP="003276AD">
            <w:pPr>
              <w:jc w:val="center"/>
              <w:rPr>
                <w:rFonts w:ascii="Cambria" w:hAnsi="Cambria"/>
                <w:color w:val="000000"/>
                <w:sz w:val="20"/>
                <w:szCs w:val="20"/>
                <w:lang w:val="en-US"/>
              </w:rPr>
            </w:pPr>
            <w:r w:rsidRPr="0029160E">
              <w:rPr>
                <w:rFonts w:ascii="Cambria" w:hAnsi="Cambria"/>
                <w:color w:val="000000"/>
                <w:sz w:val="20"/>
                <w:szCs w:val="20"/>
                <w:lang w:val="en-US"/>
              </w:rPr>
              <w:t>2017-2021</w:t>
            </w:r>
          </w:p>
        </w:tc>
        <w:tc>
          <w:tcPr>
            <w:tcW w:w="1443" w:type="dxa"/>
            <w:tcBorders>
              <w:top w:val="nil"/>
              <w:left w:val="nil"/>
              <w:bottom w:val="single" w:sz="4" w:space="0" w:color="auto"/>
              <w:right w:val="single" w:sz="4" w:space="0" w:color="auto"/>
            </w:tcBorders>
            <w:shd w:val="clear" w:color="auto" w:fill="auto"/>
            <w:noWrap/>
            <w:vAlign w:val="center"/>
          </w:tcPr>
          <w:p w14:paraId="740B3308" w14:textId="67EA009F" w:rsidR="003276AD" w:rsidRPr="0029160E" w:rsidRDefault="003276AD" w:rsidP="003276AD">
            <w:pPr>
              <w:jc w:val="center"/>
              <w:rPr>
                <w:rFonts w:ascii="Cambria" w:hAnsi="Cambria"/>
                <w:color w:val="000000"/>
                <w:sz w:val="20"/>
                <w:szCs w:val="20"/>
                <w:lang w:val="en-US"/>
              </w:rPr>
            </w:pPr>
            <w:r w:rsidRPr="0029160E">
              <w:rPr>
                <w:rFonts w:ascii="Cambria" w:hAnsi="Cambria"/>
                <w:color w:val="000000"/>
                <w:sz w:val="20"/>
                <w:szCs w:val="20"/>
                <w:lang w:val="en-US"/>
              </w:rPr>
              <w:t xml:space="preserve">Aurelia </w:t>
            </w:r>
            <w:proofErr w:type="spellStart"/>
            <w:r w:rsidRPr="0029160E">
              <w:rPr>
                <w:rFonts w:ascii="Cambria" w:hAnsi="Cambria"/>
                <w:color w:val="000000"/>
                <w:sz w:val="20"/>
                <w:szCs w:val="20"/>
                <w:lang w:val="en-US"/>
              </w:rPr>
              <w:t>Meghea</w:t>
            </w:r>
            <w:proofErr w:type="spellEnd"/>
          </w:p>
        </w:tc>
      </w:tr>
      <w:tr w:rsidR="003276AD" w:rsidRPr="0029160E" w14:paraId="3180E0D1" w14:textId="77777777" w:rsidTr="00712AF3">
        <w:trPr>
          <w:trHeight w:val="1450"/>
          <w:jc w:val="center"/>
        </w:trPr>
        <w:tc>
          <w:tcPr>
            <w:tcW w:w="3338" w:type="dxa"/>
            <w:tcBorders>
              <w:top w:val="nil"/>
              <w:left w:val="single" w:sz="4" w:space="0" w:color="auto"/>
              <w:bottom w:val="single" w:sz="4" w:space="0" w:color="auto"/>
              <w:right w:val="single" w:sz="4" w:space="0" w:color="auto"/>
            </w:tcBorders>
            <w:shd w:val="clear" w:color="auto" w:fill="auto"/>
            <w:vAlign w:val="center"/>
            <w:hideMark/>
          </w:tcPr>
          <w:p w14:paraId="12C6DA13" w14:textId="77777777" w:rsidR="003276AD" w:rsidRPr="0029160E" w:rsidRDefault="003276AD" w:rsidP="003276AD">
            <w:pPr>
              <w:jc w:val="center"/>
              <w:rPr>
                <w:rFonts w:ascii="Cambria" w:hAnsi="Cambria"/>
                <w:color w:val="000000"/>
                <w:sz w:val="20"/>
                <w:szCs w:val="20"/>
                <w:lang w:val="en-US"/>
              </w:rPr>
            </w:pPr>
            <w:r w:rsidRPr="0029160E">
              <w:rPr>
                <w:rFonts w:ascii="Cambria" w:hAnsi="Cambria"/>
                <w:color w:val="000000"/>
                <w:sz w:val="20"/>
                <w:szCs w:val="20"/>
                <w:lang w:val="en-US"/>
              </w:rPr>
              <w:t>Transfer of carbon - based manufactured nanomaterials in the aquatic environment: An assessment of their fate and effects, bioaccumulation, food web transfer, Trojan horse effects, and green applications</w:t>
            </w:r>
          </w:p>
        </w:tc>
        <w:tc>
          <w:tcPr>
            <w:tcW w:w="1686" w:type="dxa"/>
            <w:tcBorders>
              <w:top w:val="nil"/>
              <w:left w:val="nil"/>
              <w:bottom w:val="single" w:sz="4" w:space="0" w:color="auto"/>
              <w:right w:val="single" w:sz="4" w:space="0" w:color="auto"/>
            </w:tcBorders>
            <w:shd w:val="clear" w:color="auto" w:fill="auto"/>
            <w:vAlign w:val="center"/>
            <w:hideMark/>
          </w:tcPr>
          <w:p w14:paraId="71A8D381" w14:textId="64A95241" w:rsidR="003276AD" w:rsidRPr="0029160E" w:rsidRDefault="003276AD" w:rsidP="003276AD">
            <w:pPr>
              <w:jc w:val="center"/>
              <w:rPr>
                <w:rFonts w:ascii="Cambria" w:hAnsi="Cambria"/>
                <w:color w:val="000000"/>
                <w:sz w:val="20"/>
                <w:szCs w:val="20"/>
                <w:lang w:val="en-US"/>
              </w:rPr>
            </w:pPr>
            <w:r w:rsidRPr="0029160E">
              <w:rPr>
                <w:rFonts w:ascii="Cambria" w:hAnsi="Cambria"/>
                <w:color w:val="000000"/>
                <w:sz w:val="20"/>
                <w:szCs w:val="20"/>
                <w:lang w:val="en-US"/>
              </w:rPr>
              <w:t>ERA-SIINN-NANO-Transfer</w:t>
            </w:r>
          </w:p>
        </w:tc>
        <w:tc>
          <w:tcPr>
            <w:tcW w:w="1526" w:type="dxa"/>
            <w:tcBorders>
              <w:top w:val="nil"/>
              <w:left w:val="nil"/>
              <w:bottom w:val="single" w:sz="4" w:space="0" w:color="auto"/>
              <w:right w:val="single" w:sz="4" w:space="0" w:color="auto"/>
            </w:tcBorders>
            <w:shd w:val="clear" w:color="auto" w:fill="auto"/>
            <w:vAlign w:val="center"/>
            <w:hideMark/>
          </w:tcPr>
          <w:p w14:paraId="74C6FC70" w14:textId="77777777" w:rsidR="003276AD" w:rsidRPr="0029160E" w:rsidRDefault="003276AD" w:rsidP="003276AD">
            <w:pPr>
              <w:jc w:val="center"/>
              <w:rPr>
                <w:rFonts w:ascii="Cambria" w:hAnsi="Cambria"/>
                <w:color w:val="000000"/>
                <w:sz w:val="20"/>
                <w:szCs w:val="20"/>
                <w:lang w:val="en-US"/>
              </w:rPr>
            </w:pPr>
            <w:proofErr w:type="spellStart"/>
            <w:r w:rsidRPr="0029160E">
              <w:rPr>
                <w:rFonts w:ascii="Cambria" w:hAnsi="Cambria"/>
                <w:color w:val="000000"/>
                <w:sz w:val="20"/>
                <w:szCs w:val="20"/>
                <w:lang w:val="en-US"/>
              </w:rPr>
              <w:t>Senin</w:t>
            </w:r>
            <w:proofErr w:type="spellEnd"/>
            <w:r w:rsidRPr="0029160E">
              <w:rPr>
                <w:rFonts w:ascii="Cambria" w:hAnsi="Cambria"/>
                <w:color w:val="000000"/>
                <w:sz w:val="20"/>
                <w:szCs w:val="20"/>
                <w:lang w:val="en-US"/>
              </w:rPr>
              <w:t xml:space="preserve"> Raluca Madalina, 2014</w:t>
            </w:r>
          </w:p>
        </w:tc>
        <w:tc>
          <w:tcPr>
            <w:tcW w:w="1675" w:type="dxa"/>
            <w:tcBorders>
              <w:top w:val="nil"/>
              <w:left w:val="nil"/>
              <w:bottom w:val="single" w:sz="4" w:space="0" w:color="auto"/>
              <w:right w:val="single" w:sz="4" w:space="0" w:color="auto"/>
            </w:tcBorders>
            <w:shd w:val="clear" w:color="auto" w:fill="auto"/>
            <w:vAlign w:val="center"/>
            <w:hideMark/>
          </w:tcPr>
          <w:p w14:paraId="10CF4934" w14:textId="77777777" w:rsidR="003276AD" w:rsidRPr="0029160E" w:rsidRDefault="003276AD" w:rsidP="003276AD">
            <w:pPr>
              <w:jc w:val="center"/>
              <w:rPr>
                <w:rFonts w:ascii="Cambria" w:hAnsi="Cambria"/>
                <w:color w:val="000000"/>
                <w:sz w:val="20"/>
                <w:szCs w:val="20"/>
                <w:lang w:val="en-US"/>
              </w:rPr>
            </w:pPr>
            <w:r w:rsidRPr="0029160E">
              <w:rPr>
                <w:rFonts w:ascii="Cambria" w:hAnsi="Cambria"/>
                <w:color w:val="000000"/>
                <w:sz w:val="20"/>
                <w:szCs w:val="20"/>
                <w:lang w:val="en-US"/>
              </w:rPr>
              <w:t>2017-2018</w:t>
            </w:r>
          </w:p>
        </w:tc>
        <w:tc>
          <w:tcPr>
            <w:tcW w:w="1443" w:type="dxa"/>
            <w:tcBorders>
              <w:top w:val="nil"/>
              <w:left w:val="nil"/>
              <w:bottom w:val="single" w:sz="4" w:space="0" w:color="auto"/>
              <w:right w:val="single" w:sz="4" w:space="0" w:color="auto"/>
            </w:tcBorders>
            <w:shd w:val="clear" w:color="auto" w:fill="auto"/>
            <w:noWrap/>
            <w:vAlign w:val="center"/>
            <w:hideMark/>
          </w:tcPr>
          <w:p w14:paraId="7B3814BF" w14:textId="77777777" w:rsidR="003276AD" w:rsidRPr="0029160E" w:rsidRDefault="003276AD" w:rsidP="003276AD">
            <w:pPr>
              <w:jc w:val="center"/>
              <w:rPr>
                <w:rFonts w:ascii="Cambria" w:hAnsi="Cambria"/>
                <w:color w:val="000000"/>
                <w:sz w:val="20"/>
                <w:szCs w:val="20"/>
                <w:lang w:val="en-US"/>
              </w:rPr>
            </w:pPr>
            <w:r w:rsidRPr="0029160E">
              <w:rPr>
                <w:rFonts w:ascii="Cambria" w:hAnsi="Cambria"/>
                <w:color w:val="000000"/>
                <w:sz w:val="20"/>
                <w:szCs w:val="20"/>
                <w:lang w:val="en-US"/>
              </w:rPr>
              <w:t>A. C. Ion</w:t>
            </w:r>
          </w:p>
        </w:tc>
      </w:tr>
    </w:tbl>
    <w:p w14:paraId="093F4DFE" w14:textId="77777777" w:rsidR="00954F9D" w:rsidRPr="00712AF3" w:rsidRDefault="00954F9D">
      <w:pPr>
        <w:rPr>
          <w:sz w:val="20"/>
          <w:szCs w:val="20"/>
          <w:lang w:val="en-US"/>
        </w:rPr>
      </w:pPr>
    </w:p>
    <w:sectPr w:rsidR="00954F9D" w:rsidRPr="00712AF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F9D"/>
    <w:rsid w:val="0029160E"/>
    <w:rsid w:val="003276AD"/>
    <w:rsid w:val="00712AF3"/>
    <w:rsid w:val="00954F9D"/>
    <w:rsid w:val="00B0752F"/>
    <w:rsid w:val="00D043E8"/>
    <w:rsid w:val="00EC1ED3"/>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C6B3A"/>
  <w15:chartTrackingRefBased/>
  <w15:docId w15:val="{7742FC43-7CBC-BB49-A8CE-455691D45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2AF3"/>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43E8"/>
    <w:rPr>
      <w:sz w:val="18"/>
      <w:szCs w:val="18"/>
    </w:rPr>
  </w:style>
  <w:style w:type="character" w:customStyle="1" w:styleId="BalloonTextChar">
    <w:name w:val="Balloon Text Char"/>
    <w:basedOn w:val="DefaultParagraphFont"/>
    <w:link w:val="BalloonText"/>
    <w:uiPriority w:val="99"/>
    <w:semiHidden/>
    <w:rsid w:val="00D043E8"/>
    <w:rPr>
      <w:rFonts w:ascii="Times New Roman" w:eastAsia="Times New Roman" w:hAnsi="Times New Roman" w:cs="Times New Roman"/>
      <w:sz w:val="18"/>
      <w:szCs w:val="18"/>
      <w:lang w:eastAsia="en-GB"/>
    </w:rPr>
  </w:style>
  <w:style w:type="character" w:styleId="Strong">
    <w:name w:val="Strong"/>
    <w:qFormat/>
    <w:rsid w:val="003276AD"/>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9318402">
      <w:bodyDiv w:val="1"/>
      <w:marLeft w:val="0"/>
      <w:marRight w:val="0"/>
      <w:marTop w:val="0"/>
      <w:marBottom w:val="0"/>
      <w:divBdr>
        <w:top w:val="none" w:sz="0" w:space="0" w:color="auto"/>
        <w:left w:val="none" w:sz="0" w:space="0" w:color="auto"/>
        <w:bottom w:val="none" w:sz="0" w:space="0" w:color="auto"/>
        <w:right w:val="none" w:sz="0" w:space="0" w:color="auto"/>
      </w:divBdr>
    </w:div>
    <w:div w:id="1259824266">
      <w:bodyDiv w:val="1"/>
      <w:marLeft w:val="0"/>
      <w:marRight w:val="0"/>
      <w:marTop w:val="0"/>
      <w:marBottom w:val="0"/>
      <w:divBdr>
        <w:top w:val="none" w:sz="0" w:space="0" w:color="auto"/>
        <w:left w:val="none" w:sz="0" w:space="0" w:color="auto"/>
        <w:bottom w:val="none" w:sz="0" w:space="0" w:color="auto"/>
        <w:right w:val="none" w:sz="0" w:space="0" w:color="auto"/>
      </w:divBdr>
    </w:div>
    <w:div w:id="2075160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4" ma:contentTypeDescription="Create a new document." ma:contentTypeScope="" ma:versionID="cf76688fb7020f2bb2b016df92b440d2">
  <xsd:schema xmlns:xsd="http://www.w3.org/2001/XMLSchema" xmlns:xs="http://www.w3.org/2001/XMLSchema" xmlns:p="http://schemas.microsoft.com/office/2006/metadata/properties" xmlns:ns2="95e1ec61-ddc2-45a9-9f55-1a1dea207809" targetNamespace="http://schemas.microsoft.com/office/2006/metadata/properties" ma:root="true" ma:fieldsID="46eb6f387732c347451ed53063248231" ns2:_="">
    <xsd:import namespace="95e1ec61-ddc2-45a9-9f55-1a1dea20780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e1ec61-ddc2-45a9-9f55-1a1dea2078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0C44799-3935-4853-9234-89D891615B87}"/>
</file>

<file path=customXml/itemProps2.xml><?xml version="1.0" encoding="utf-8"?>
<ds:datastoreItem xmlns:ds="http://schemas.openxmlformats.org/officeDocument/2006/customXml" ds:itemID="{EB257A5A-D1E7-4465-A5D3-B8D6D645C1EC}"/>
</file>

<file path=customXml/itemProps3.xml><?xml version="1.0" encoding="utf-8"?>
<ds:datastoreItem xmlns:ds="http://schemas.openxmlformats.org/officeDocument/2006/customXml" ds:itemID="{9978A470-6C3E-4C56-9881-861C7845AEB3}"/>
</file>

<file path=docProps/app.xml><?xml version="1.0" encoding="utf-8"?>
<Properties xmlns="http://schemas.openxmlformats.org/officeDocument/2006/extended-properties" xmlns:vt="http://schemas.openxmlformats.org/officeDocument/2006/docPropsVTypes">
  <Template>Normal</Template>
  <TotalTime>20</TotalTime>
  <Pages>3</Pages>
  <Words>772</Words>
  <Characters>4404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 Stefan VOICU (24637)</dc:creator>
  <cp:keywords/>
  <dc:description/>
  <cp:lastModifiedBy>Ileana Rau (24132)</cp:lastModifiedBy>
  <cp:revision>5</cp:revision>
  <dcterms:created xsi:type="dcterms:W3CDTF">2020-11-30T09:15:00Z</dcterms:created>
  <dcterms:modified xsi:type="dcterms:W3CDTF">2020-12-20T22:54:00Z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